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80" w:type="dxa"/>
        <w:tblLayout w:type="fixed"/>
        <w:tblLook w:val="04A0"/>
      </w:tblPr>
      <w:tblGrid>
        <w:gridCol w:w="1101"/>
        <w:gridCol w:w="567"/>
        <w:gridCol w:w="141"/>
        <w:gridCol w:w="1701"/>
        <w:gridCol w:w="709"/>
        <w:gridCol w:w="945"/>
        <w:gridCol w:w="614"/>
        <w:gridCol w:w="331"/>
        <w:gridCol w:w="236"/>
        <w:gridCol w:w="416"/>
        <w:gridCol w:w="10"/>
        <w:gridCol w:w="283"/>
        <w:gridCol w:w="142"/>
        <w:gridCol w:w="283"/>
        <w:gridCol w:w="558"/>
        <w:gridCol w:w="9"/>
        <w:gridCol w:w="408"/>
        <w:gridCol w:w="1400"/>
        <w:gridCol w:w="26"/>
      </w:tblGrid>
      <w:tr w:rsidR="00C47FAF" w:rsidRPr="00C47FAF" w:rsidTr="00B32272">
        <w:trPr>
          <w:gridAfter w:val="1"/>
          <w:wAfter w:w="26" w:type="dxa"/>
        </w:trPr>
        <w:tc>
          <w:tcPr>
            <w:tcW w:w="9854" w:type="dxa"/>
            <w:gridSpan w:val="18"/>
          </w:tcPr>
          <w:p w:rsidR="00C47FAF" w:rsidRPr="00C635EA" w:rsidRDefault="00C47FAF" w:rsidP="00A40F3E">
            <w:pPr>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Әл-Фараби атындағы Қазақ ұлттық университеті</w:t>
            </w:r>
          </w:p>
          <w:p w:rsidR="00C47FAF" w:rsidRPr="00C635EA" w:rsidRDefault="00C47FAF" w:rsidP="00A40F3E">
            <w:pPr>
              <w:autoSpaceDE w:val="0"/>
              <w:autoSpaceDN w:val="0"/>
              <w:adjustRightInd w:val="0"/>
              <w:jc w:val="center"/>
              <w:rPr>
                <w:rFonts w:ascii="Times New Roman" w:hAnsi="Times New Roman" w:cs="Times New Roman"/>
                <w:b/>
                <w:sz w:val="24"/>
                <w:szCs w:val="24"/>
              </w:rPr>
            </w:pPr>
            <w:proofErr w:type="spellStart"/>
            <w:r w:rsidRPr="00C635EA">
              <w:rPr>
                <w:rFonts w:ascii="Times New Roman" w:hAnsi="Times New Roman" w:cs="Times New Roman"/>
                <w:b/>
                <w:sz w:val="24"/>
                <w:szCs w:val="24"/>
              </w:rPr>
              <w:t>Силлабус</w:t>
            </w:r>
            <w:proofErr w:type="spellEnd"/>
          </w:p>
          <w:p w:rsidR="00C47FAF" w:rsidRPr="00C635EA" w:rsidRDefault="00C47FAF" w:rsidP="00A40F3E">
            <w:pPr>
              <w:jc w:val="center"/>
              <w:rPr>
                <w:rFonts w:ascii="Times New Roman" w:hAnsi="Times New Roman" w:cs="Times New Roman"/>
                <w:sz w:val="24"/>
                <w:szCs w:val="24"/>
                <w:lang w:val="kk-KZ"/>
              </w:rPr>
            </w:pPr>
            <w:r w:rsidRPr="00C635EA">
              <w:rPr>
                <w:rFonts w:ascii="Times New Roman" w:hAnsi="Times New Roman" w:cs="Times New Roman"/>
                <w:b/>
                <w:sz w:val="24"/>
                <w:szCs w:val="24"/>
              </w:rPr>
              <w:t>(Код</w:t>
            </w:r>
            <w:proofErr w:type="gramStart"/>
            <w:r w:rsidRPr="00C635EA">
              <w:rPr>
                <w:rFonts w:ascii="Times New Roman" w:hAnsi="Times New Roman" w:cs="Times New Roman"/>
                <w:b/>
                <w:sz w:val="24"/>
                <w:szCs w:val="24"/>
              </w:rPr>
              <w:t xml:space="preserve"> )</w:t>
            </w:r>
            <w:proofErr w:type="gramEnd"/>
            <w:r w:rsidRPr="00C635EA">
              <w:rPr>
                <w:rFonts w:ascii="Times New Roman" w:hAnsi="Times New Roman" w:cs="Times New Roman"/>
                <w:b/>
                <w:sz w:val="24"/>
                <w:szCs w:val="24"/>
              </w:rPr>
              <w:t xml:space="preserve"> </w:t>
            </w:r>
            <w:r w:rsidRPr="00C635EA">
              <w:rPr>
                <w:rFonts w:ascii="Times New Roman" w:hAnsi="Times New Roman" w:cs="Times New Roman"/>
                <w:b/>
                <w:sz w:val="24"/>
                <w:szCs w:val="24"/>
                <w:lang w:val="kk-KZ"/>
              </w:rPr>
              <w:t>«</w:t>
            </w:r>
            <w:r w:rsidRPr="00C47FAF">
              <w:rPr>
                <w:rFonts w:ascii="Times New Roman" w:hAnsi="Times New Roman" w:cs="Times New Roman"/>
                <w:b/>
                <w:sz w:val="24"/>
                <w:szCs w:val="24"/>
                <w:lang w:val="kk-KZ"/>
              </w:rPr>
              <w:t>Музей менеджменті және маркетингі</w:t>
            </w:r>
            <w:r w:rsidRPr="00C635EA">
              <w:rPr>
                <w:rFonts w:ascii="Times New Roman" w:hAnsi="Times New Roman" w:cs="Times New Roman"/>
                <w:b/>
                <w:sz w:val="24"/>
                <w:szCs w:val="24"/>
                <w:lang w:val="kk-KZ"/>
              </w:rPr>
              <w:t>»</w:t>
            </w:r>
            <w:r w:rsidRPr="00C635EA">
              <w:rPr>
                <w:rFonts w:ascii="Times New Roman" w:hAnsi="Times New Roman" w:cs="Times New Roman"/>
                <w:sz w:val="24"/>
                <w:szCs w:val="24"/>
                <w:lang w:val="kk-KZ"/>
              </w:rPr>
              <w:t xml:space="preserve"> </w:t>
            </w:r>
          </w:p>
          <w:p w:rsidR="00C47FAF" w:rsidRPr="00C635EA" w:rsidRDefault="00C47FAF" w:rsidP="00A40F3E">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b/>
                <w:sz w:val="24"/>
                <w:szCs w:val="24"/>
                <w:lang w:val="kk-KZ"/>
              </w:rPr>
              <w:t>Мәліметтер базасының жүйесі</w:t>
            </w:r>
            <w:r w:rsidRPr="00C635EA">
              <w:rPr>
                <w:rFonts w:ascii="Times New Roman" w:hAnsi="Times New Roman" w:cs="Times New Roman"/>
                <w:sz w:val="24"/>
                <w:szCs w:val="24"/>
                <w:lang w:val="kk-KZ"/>
              </w:rPr>
              <w:t xml:space="preserve"> </w:t>
            </w:r>
          </w:p>
          <w:p w:rsidR="00C47FAF" w:rsidRPr="00C635EA" w:rsidRDefault="00C47FAF" w:rsidP="00A40F3E">
            <w:pPr>
              <w:autoSpaceDE w:val="0"/>
              <w:autoSpaceDN w:val="0"/>
              <w:adjustRightInd w:val="0"/>
              <w:jc w:val="center"/>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Күзгі семестр 2016-2017 оқу жылы </w:t>
            </w:r>
          </w:p>
        </w:tc>
      </w:tr>
      <w:tr w:rsidR="00C47FAF" w:rsidRPr="00C635EA" w:rsidTr="00B32272">
        <w:trPr>
          <w:gridAfter w:val="1"/>
          <w:wAfter w:w="26" w:type="dxa"/>
          <w:trHeight w:val="265"/>
        </w:trPr>
        <w:tc>
          <w:tcPr>
            <w:tcW w:w="1668" w:type="dxa"/>
            <w:gridSpan w:val="2"/>
            <w:vMerge w:val="restart"/>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к</w:t>
            </w:r>
            <w:r w:rsidRPr="00C635EA">
              <w:rPr>
                <w:rFonts w:ascii="Times New Roman" w:hAnsi="Times New Roman" w:cs="Times New Roman"/>
                <w:b/>
                <w:sz w:val="24"/>
                <w:szCs w:val="24"/>
              </w:rPr>
              <w:t>од</w:t>
            </w:r>
            <w:r w:rsidRPr="00C635EA">
              <w:rPr>
                <w:rFonts w:ascii="Times New Roman" w:hAnsi="Times New Roman" w:cs="Times New Roman"/>
                <w:b/>
                <w:sz w:val="24"/>
                <w:szCs w:val="24"/>
                <w:lang w:val="kk-KZ"/>
              </w:rPr>
              <w:t>ы</w:t>
            </w:r>
          </w:p>
        </w:tc>
        <w:tc>
          <w:tcPr>
            <w:tcW w:w="1842" w:type="dxa"/>
            <w:gridSpan w:val="2"/>
            <w:vMerge w:val="restart"/>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атауы</w:t>
            </w:r>
          </w:p>
        </w:tc>
        <w:tc>
          <w:tcPr>
            <w:tcW w:w="709" w:type="dxa"/>
            <w:vMerge w:val="restart"/>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Тип</w:t>
            </w:r>
          </w:p>
        </w:tc>
        <w:tc>
          <w:tcPr>
            <w:tcW w:w="2835" w:type="dxa"/>
            <w:gridSpan w:val="7"/>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Аптадағы сағат саны</w:t>
            </w:r>
          </w:p>
        </w:tc>
        <w:tc>
          <w:tcPr>
            <w:tcW w:w="1400" w:type="dxa"/>
            <w:gridSpan w:val="5"/>
            <w:vMerge w:val="restart"/>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кредит</w:t>
            </w:r>
            <w:r w:rsidRPr="00C635EA">
              <w:rPr>
                <w:rFonts w:ascii="Times New Roman" w:hAnsi="Times New Roman" w:cs="Times New Roman"/>
                <w:b/>
                <w:sz w:val="24"/>
                <w:szCs w:val="24"/>
                <w:lang w:val="kk-KZ"/>
              </w:rPr>
              <w:t xml:space="preserve"> саны</w:t>
            </w:r>
          </w:p>
        </w:tc>
        <w:tc>
          <w:tcPr>
            <w:tcW w:w="1400" w:type="dxa"/>
            <w:vMerge w:val="restart"/>
          </w:tcPr>
          <w:p w:rsidR="00C47FAF" w:rsidRPr="00C635EA" w:rsidRDefault="00C47FAF" w:rsidP="00A40F3E">
            <w:pPr>
              <w:autoSpaceDE w:val="0"/>
              <w:autoSpaceDN w:val="0"/>
              <w:adjustRightInd w:val="0"/>
              <w:rPr>
                <w:rFonts w:ascii="Times New Roman" w:hAnsi="Times New Roman" w:cs="Times New Roman"/>
                <w:b/>
                <w:sz w:val="24"/>
                <w:szCs w:val="24"/>
                <w:lang w:val="en-US"/>
              </w:rPr>
            </w:pPr>
            <w:r w:rsidRPr="00C635EA">
              <w:rPr>
                <w:rFonts w:ascii="Times New Roman" w:hAnsi="Times New Roman" w:cs="Times New Roman"/>
                <w:b/>
                <w:sz w:val="24"/>
                <w:szCs w:val="24"/>
                <w:lang w:val="en-US"/>
              </w:rPr>
              <w:t>ECTS</w:t>
            </w:r>
          </w:p>
        </w:tc>
      </w:tr>
      <w:tr w:rsidR="00C47FAF" w:rsidRPr="00C635EA" w:rsidTr="00B32272">
        <w:trPr>
          <w:gridAfter w:val="1"/>
          <w:wAfter w:w="26" w:type="dxa"/>
          <w:trHeight w:val="265"/>
        </w:trPr>
        <w:tc>
          <w:tcPr>
            <w:tcW w:w="1668" w:type="dxa"/>
            <w:gridSpan w:val="2"/>
            <w:vMerge/>
          </w:tcPr>
          <w:p w:rsidR="00C47FAF" w:rsidRPr="00C635EA" w:rsidRDefault="00C47FAF" w:rsidP="00A40F3E">
            <w:pPr>
              <w:autoSpaceDE w:val="0"/>
              <w:autoSpaceDN w:val="0"/>
              <w:adjustRightInd w:val="0"/>
              <w:jc w:val="center"/>
              <w:rPr>
                <w:rFonts w:ascii="Times New Roman" w:hAnsi="Times New Roman" w:cs="Times New Roman"/>
                <w:b/>
                <w:sz w:val="24"/>
                <w:szCs w:val="24"/>
              </w:rPr>
            </w:pPr>
          </w:p>
        </w:tc>
        <w:tc>
          <w:tcPr>
            <w:tcW w:w="1842" w:type="dxa"/>
            <w:gridSpan w:val="2"/>
            <w:vMerge/>
          </w:tcPr>
          <w:p w:rsidR="00C47FAF" w:rsidRPr="00C635EA" w:rsidRDefault="00C47FAF" w:rsidP="00A40F3E">
            <w:pPr>
              <w:autoSpaceDE w:val="0"/>
              <w:autoSpaceDN w:val="0"/>
              <w:adjustRightInd w:val="0"/>
              <w:jc w:val="center"/>
              <w:rPr>
                <w:rFonts w:ascii="Times New Roman" w:hAnsi="Times New Roman" w:cs="Times New Roman"/>
                <w:b/>
                <w:sz w:val="24"/>
                <w:szCs w:val="24"/>
              </w:rPr>
            </w:pPr>
          </w:p>
        </w:tc>
        <w:tc>
          <w:tcPr>
            <w:tcW w:w="709" w:type="dxa"/>
            <w:vMerge/>
          </w:tcPr>
          <w:p w:rsidR="00C47FAF" w:rsidRPr="00C635EA" w:rsidRDefault="00C47FAF" w:rsidP="00A40F3E">
            <w:pPr>
              <w:autoSpaceDE w:val="0"/>
              <w:autoSpaceDN w:val="0"/>
              <w:adjustRightInd w:val="0"/>
              <w:jc w:val="center"/>
              <w:rPr>
                <w:rFonts w:ascii="Times New Roman" w:hAnsi="Times New Roman" w:cs="Times New Roman"/>
                <w:b/>
                <w:sz w:val="24"/>
                <w:szCs w:val="24"/>
              </w:rPr>
            </w:pPr>
          </w:p>
        </w:tc>
        <w:tc>
          <w:tcPr>
            <w:tcW w:w="945" w:type="dxa"/>
          </w:tcPr>
          <w:p w:rsidR="00C47FAF" w:rsidRPr="00C635EA" w:rsidRDefault="00C47FAF" w:rsidP="00A40F3E">
            <w:pPr>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rPr>
              <w:t>Лек</w:t>
            </w:r>
          </w:p>
        </w:tc>
        <w:tc>
          <w:tcPr>
            <w:tcW w:w="945" w:type="dxa"/>
            <w:gridSpan w:val="2"/>
          </w:tcPr>
          <w:p w:rsidR="00C47FAF" w:rsidRPr="00C635EA" w:rsidRDefault="00C47FAF" w:rsidP="00A40F3E">
            <w:pPr>
              <w:autoSpaceDE w:val="0"/>
              <w:autoSpaceDN w:val="0"/>
              <w:adjustRightInd w:val="0"/>
              <w:jc w:val="center"/>
              <w:rPr>
                <w:rFonts w:ascii="Times New Roman" w:hAnsi="Times New Roman" w:cs="Times New Roman"/>
                <w:b/>
                <w:sz w:val="24"/>
                <w:szCs w:val="24"/>
              </w:rPr>
            </w:pPr>
            <w:proofErr w:type="spellStart"/>
            <w:r w:rsidRPr="00C635EA">
              <w:rPr>
                <w:rFonts w:ascii="Times New Roman" w:hAnsi="Times New Roman" w:cs="Times New Roman"/>
                <w:b/>
                <w:sz w:val="24"/>
                <w:szCs w:val="24"/>
              </w:rPr>
              <w:t>Практ</w:t>
            </w:r>
            <w:proofErr w:type="spellEnd"/>
          </w:p>
        </w:tc>
        <w:tc>
          <w:tcPr>
            <w:tcW w:w="945" w:type="dxa"/>
            <w:gridSpan w:val="4"/>
          </w:tcPr>
          <w:p w:rsidR="00C47FAF" w:rsidRPr="00C635EA" w:rsidRDefault="00C47FAF" w:rsidP="00A40F3E">
            <w:pPr>
              <w:autoSpaceDE w:val="0"/>
              <w:autoSpaceDN w:val="0"/>
              <w:adjustRightInd w:val="0"/>
              <w:jc w:val="center"/>
              <w:rPr>
                <w:rFonts w:ascii="Times New Roman" w:hAnsi="Times New Roman" w:cs="Times New Roman"/>
                <w:b/>
                <w:sz w:val="24"/>
                <w:szCs w:val="24"/>
              </w:rPr>
            </w:pPr>
            <w:proofErr w:type="spellStart"/>
            <w:proofErr w:type="gramStart"/>
            <w:r w:rsidRPr="00C635EA">
              <w:rPr>
                <w:rFonts w:ascii="Times New Roman" w:hAnsi="Times New Roman" w:cs="Times New Roman"/>
                <w:b/>
                <w:sz w:val="24"/>
                <w:szCs w:val="24"/>
              </w:rPr>
              <w:t>Лаб</w:t>
            </w:r>
            <w:proofErr w:type="spellEnd"/>
            <w:proofErr w:type="gramEnd"/>
          </w:p>
        </w:tc>
        <w:tc>
          <w:tcPr>
            <w:tcW w:w="1400" w:type="dxa"/>
            <w:gridSpan w:val="5"/>
            <w:vMerge/>
          </w:tcPr>
          <w:p w:rsidR="00C47FAF" w:rsidRPr="00C635EA" w:rsidRDefault="00C47FAF" w:rsidP="00A40F3E">
            <w:pPr>
              <w:autoSpaceDE w:val="0"/>
              <w:autoSpaceDN w:val="0"/>
              <w:adjustRightInd w:val="0"/>
              <w:jc w:val="center"/>
              <w:rPr>
                <w:rFonts w:ascii="Times New Roman" w:hAnsi="Times New Roman" w:cs="Times New Roman"/>
                <w:b/>
                <w:sz w:val="24"/>
                <w:szCs w:val="24"/>
              </w:rPr>
            </w:pPr>
          </w:p>
        </w:tc>
        <w:tc>
          <w:tcPr>
            <w:tcW w:w="1400" w:type="dxa"/>
            <w:vMerge/>
          </w:tcPr>
          <w:p w:rsidR="00C47FAF" w:rsidRPr="00C635EA" w:rsidRDefault="00C47FAF" w:rsidP="00A40F3E">
            <w:pPr>
              <w:autoSpaceDE w:val="0"/>
              <w:autoSpaceDN w:val="0"/>
              <w:adjustRightInd w:val="0"/>
              <w:jc w:val="center"/>
              <w:rPr>
                <w:rFonts w:ascii="Times New Roman" w:hAnsi="Times New Roman" w:cs="Times New Roman"/>
                <w:b/>
                <w:sz w:val="24"/>
                <w:szCs w:val="24"/>
              </w:rPr>
            </w:pPr>
          </w:p>
        </w:tc>
      </w:tr>
      <w:tr w:rsidR="00C47FAF" w:rsidRPr="00C635EA" w:rsidTr="00B32272">
        <w:trPr>
          <w:gridAfter w:val="1"/>
          <w:wAfter w:w="26" w:type="dxa"/>
        </w:trPr>
        <w:tc>
          <w:tcPr>
            <w:tcW w:w="1668" w:type="dxa"/>
            <w:gridSpan w:val="2"/>
          </w:tcPr>
          <w:p w:rsidR="00C47FAF" w:rsidRPr="00C635EA" w:rsidRDefault="00C47FAF" w:rsidP="00A40F3E">
            <w:pPr>
              <w:autoSpaceDE w:val="0"/>
              <w:autoSpaceDN w:val="0"/>
              <w:adjustRightInd w:val="0"/>
              <w:jc w:val="center"/>
              <w:rPr>
                <w:rFonts w:ascii="Times New Roman" w:hAnsi="Times New Roman" w:cs="Times New Roman"/>
                <w:b/>
                <w:sz w:val="24"/>
                <w:szCs w:val="24"/>
              </w:rPr>
            </w:pPr>
            <w:r w:rsidRPr="00C635EA">
              <w:rPr>
                <w:rFonts w:ascii="Times New Roman" w:hAnsi="Times New Roman"/>
                <w:b/>
                <w:sz w:val="24"/>
                <w:szCs w:val="24"/>
                <w:lang w:val="en-US"/>
              </w:rPr>
              <w:t>AMT</w:t>
            </w:r>
            <w:r w:rsidRPr="00C635EA">
              <w:rPr>
                <w:rFonts w:ascii="Times New Roman" w:hAnsi="Times New Roman"/>
                <w:b/>
                <w:sz w:val="24"/>
                <w:szCs w:val="24"/>
              </w:rPr>
              <w:t xml:space="preserve"> </w:t>
            </w:r>
            <w:r w:rsidRPr="00C635EA">
              <w:rPr>
                <w:rFonts w:ascii="Times New Roman" w:hAnsi="Times New Roman"/>
                <w:b/>
                <w:sz w:val="24"/>
                <w:szCs w:val="24"/>
                <w:lang w:val="kk-KZ"/>
              </w:rPr>
              <w:t>2420</w:t>
            </w:r>
          </w:p>
        </w:tc>
        <w:tc>
          <w:tcPr>
            <w:tcW w:w="1842" w:type="dxa"/>
            <w:gridSpan w:val="2"/>
          </w:tcPr>
          <w:p w:rsidR="00C47FAF" w:rsidRPr="00C635EA" w:rsidRDefault="00C47FAF" w:rsidP="00A40F3E">
            <w:pPr>
              <w:autoSpaceDE w:val="0"/>
              <w:autoSpaceDN w:val="0"/>
              <w:adjustRightInd w:val="0"/>
              <w:rPr>
                <w:rFonts w:ascii="Times New Roman" w:hAnsi="Times New Roman" w:cs="Times New Roman"/>
                <w:sz w:val="24"/>
                <w:szCs w:val="24"/>
              </w:rPr>
            </w:pPr>
            <w:r w:rsidRPr="00C635EA">
              <w:rPr>
                <w:rFonts w:ascii="Times New Roman" w:hAnsi="Times New Roman" w:cs="Times New Roman"/>
                <w:sz w:val="24"/>
                <w:szCs w:val="24"/>
                <w:lang w:val="kk-KZ"/>
              </w:rPr>
              <w:t>Мәліметтер базасының жүйесі</w:t>
            </w:r>
          </w:p>
        </w:tc>
        <w:tc>
          <w:tcPr>
            <w:tcW w:w="709" w:type="dxa"/>
          </w:tcPr>
          <w:p w:rsidR="00C47FAF" w:rsidRPr="00C635EA" w:rsidRDefault="00C47FAF" w:rsidP="00A40F3E">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ОК</w:t>
            </w:r>
          </w:p>
        </w:tc>
        <w:tc>
          <w:tcPr>
            <w:tcW w:w="945" w:type="dxa"/>
          </w:tcPr>
          <w:p w:rsidR="00C47FAF" w:rsidRPr="00C635EA" w:rsidRDefault="00C47FAF" w:rsidP="00A40F3E">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2</w:t>
            </w:r>
          </w:p>
        </w:tc>
        <w:tc>
          <w:tcPr>
            <w:tcW w:w="945" w:type="dxa"/>
            <w:gridSpan w:val="2"/>
          </w:tcPr>
          <w:p w:rsidR="00C47FAF" w:rsidRPr="00C635EA" w:rsidRDefault="00C47FAF" w:rsidP="00A40F3E">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945" w:type="dxa"/>
            <w:gridSpan w:val="4"/>
          </w:tcPr>
          <w:p w:rsidR="00C47FAF" w:rsidRPr="00C635EA" w:rsidRDefault="00C47FAF" w:rsidP="00A40F3E">
            <w:pPr>
              <w:autoSpaceDE w:val="0"/>
              <w:autoSpaceDN w:val="0"/>
              <w:adjustRightInd w:val="0"/>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0</w:t>
            </w:r>
          </w:p>
        </w:tc>
        <w:tc>
          <w:tcPr>
            <w:tcW w:w="1400" w:type="dxa"/>
            <w:gridSpan w:val="5"/>
          </w:tcPr>
          <w:p w:rsidR="00C47FAF" w:rsidRPr="00C635EA" w:rsidRDefault="00C47FAF" w:rsidP="00A40F3E">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3</w:t>
            </w:r>
          </w:p>
        </w:tc>
        <w:tc>
          <w:tcPr>
            <w:tcW w:w="1400" w:type="dxa"/>
          </w:tcPr>
          <w:p w:rsidR="00C47FAF" w:rsidRPr="00C635EA" w:rsidRDefault="00C47FAF" w:rsidP="00A40F3E">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rPr>
              <w:t>5</w:t>
            </w:r>
          </w:p>
        </w:tc>
      </w:tr>
      <w:tr w:rsidR="00C47FAF" w:rsidRPr="001F588F" w:rsidTr="00B32272">
        <w:trPr>
          <w:gridAfter w:val="1"/>
          <w:wAfter w:w="26" w:type="dxa"/>
        </w:trPr>
        <w:tc>
          <w:tcPr>
            <w:tcW w:w="1809" w:type="dxa"/>
            <w:gridSpan w:val="3"/>
          </w:tcPr>
          <w:p w:rsidR="00C47FAF" w:rsidRPr="00C635EA" w:rsidRDefault="00C47FAF" w:rsidP="00A40F3E">
            <w:pPr>
              <w:autoSpaceDE w:val="0"/>
              <w:autoSpaceDN w:val="0"/>
              <w:adjustRightInd w:val="0"/>
              <w:rPr>
                <w:rFonts w:ascii="Times New Roman" w:hAnsi="Times New Roman" w:cs="Times New Roman"/>
                <w:b/>
                <w:sz w:val="24"/>
                <w:szCs w:val="24"/>
                <w:lang w:val="kk-KZ"/>
              </w:rPr>
            </w:pPr>
            <w:proofErr w:type="spellStart"/>
            <w:r w:rsidRPr="00C635EA">
              <w:rPr>
                <w:rFonts w:ascii="Times New Roman" w:hAnsi="Times New Roman" w:cs="Times New Roman"/>
                <w:b/>
                <w:sz w:val="24"/>
                <w:szCs w:val="24"/>
              </w:rPr>
              <w:t>Пререквизит</w:t>
            </w:r>
            <w:proofErr w:type="spellEnd"/>
          </w:p>
        </w:tc>
        <w:tc>
          <w:tcPr>
            <w:tcW w:w="8045" w:type="dxa"/>
            <w:gridSpan w:val="15"/>
          </w:tcPr>
          <w:p w:rsidR="00C47FAF" w:rsidRPr="00C635EA" w:rsidRDefault="00C47FAF" w:rsidP="00A40F3E">
            <w:pPr>
              <w:autoSpaceDE w:val="0"/>
              <w:autoSpaceDN w:val="0"/>
              <w:adjustRightInd w:val="0"/>
              <w:jc w:val="center"/>
              <w:rPr>
                <w:rFonts w:ascii="Times New Roman" w:hAnsi="Times New Roman" w:cs="Times New Roman"/>
                <w:sz w:val="24"/>
                <w:szCs w:val="24"/>
                <w:lang w:val="kk-KZ"/>
              </w:rPr>
            </w:pPr>
            <w:r w:rsidRPr="001F588F">
              <w:rPr>
                <w:rFonts w:ascii="Times New Roman" w:hAnsi="Times New Roman" w:cs="Times New Roman"/>
                <w:sz w:val="24"/>
                <w:szCs w:val="24"/>
                <w:lang w:val="kk-KZ"/>
              </w:rPr>
              <w:t>Азия музейлерінің тарихы</w:t>
            </w:r>
            <w:r w:rsidRPr="00C635EA">
              <w:rPr>
                <w:rFonts w:ascii="Times New Roman" w:hAnsi="Times New Roman"/>
                <w:sz w:val="24"/>
                <w:szCs w:val="24"/>
                <w:lang w:val="kk-KZ"/>
              </w:rPr>
              <w:t>, Музей экспозициясын ғылыми жобалау</w:t>
            </w:r>
          </w:p>
        </w:tc>
      </w:tr>
      <w:tr w:rsidR="00C47FAF" w:rsidRPr="00C635EA" w:rsidTr="00B32272">
        <w:trPr>
          <w:gridAfter w:val="1"/>
          <w:wAfter w:w="26" w:type="dxa"/>
        </w:trPr>
        <w:tc>
          <w:tcPr>
            <w:tcW w:w="1809" w:type="dxa"/>
            <w:gridSpan w:val="3"/>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Лектор</w:t>
            </w:r>
          </w:p>
        </w:tc>
        <w:tc>
          <w:tcPr>
            <w:tcW w:w="3969" w:type="dxa"/>
            <w:gridSpan w:val="4"/>
          </w:tcPr>
          <w:p w:rsidR="00C47FAF" w:rsidRPr="00C635EA" w:rsidRDefault="00C47FAF" w:rsidP="00A40F3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Шалекенов М</w:t>
            </w:r>
            <w:r w:rsidRPr="00C635EA">
              <w:rPr>
                <w:rFonts w:ascii="Times New Roman" w:hAnsi="Times New Roman" w:cs="Times New Roman"/>
                <w:sz w:val="24"/>
                <w:szCs w:val="24"/>
                <w:lang w:val="kk-KZ"/>
              </w:rPr>
              <w:t>ур</w:t>
            </w:r>
            <w:r>
              <w:rPr>
                <w:rFonts w:ascii="Times New Roman" w:hAnsi="Times New Roman" w:cs="Times New Roman"/>
                <w:sz w:val="24"/>
                <w:szCs w:val="24"/>
                <w:lang w:val="kk-KZ"/>
              </w:rPr>
              <w:t>ат</w:t>
            </w:r>
            <w:r w:rsidRPr="00C635EA">
              <w:rPr>
                <w:rFonts w:ascii="Times New Roman" w:hAnsi="Times New Roman" w:cs="Times New Roman"/>
                <w:sz w:val="24"/>
                <w:szCs w:val="24"/>
                <w:lang w:val="kk-KZ"/>
              </w:rPr>
              <w:t xml:space="preserve"> </w:t>
            </w:r>
            <w:r>
              <w:rPr>
                <w:rFonts w:ascii="Times New Roman" w:hAnsi="Times New Roman" w:cs="Times New Roman"/>
                <w:sz w:val="24"/>
                <w:szCs w:val="24"/>
                <w:lang w:val="kk-KZ"/>
              </w:rPr>
              <w:t>Уахитович</w:t>
            </w:r>
          </w:p>
        </w:tc>
        <w:tc>
          <w:tcPr>
            <w:tcW w:w="1701" w:type="dxa"/>
            <w:gridSpan w:val="7"/>
            <w:vMerge w:val="restart"/>
          </w:tcPr>
          <w:p w:rsidR="00C47FAF" w:rsidRPr="00C635EA" w:rsidRDefault="00C47FAF" w:rsidP="00A40F3E">
            <w:pPr>
              <w:autoSpaceDE w:val="0"/>
              <w:autoSpaceDN w:val="0"/>
              <w:adjustRightInd w:val="0"/>
              <w:rPr>
                <w:rFonts w:ascii="Times New Roman" w:hAnsi="Times New Roman" w:cs="Times New Roman"/>
                <w:b/>
                <w:sz w:val="24"/>
                <w:szCs w:val="24"/>
                <w:lang w:val="kk-KZ"/>
              </w:rPr>
            </w:pPr>
            <w:r w:rsidRPr="00C635EA">
              <w:rPr>
                <w:rFonts w:ascii="Times New Roman" w:hAnsi="Times New Roman" w:cs="Times New Roman"/>
                <w:b/>
                <w:sz w:val="24"/>
                <w:szCs w:val="24"/>
              </w:rPr>
              <w:t>Офис-</w:t>
            </w:r>
            <w:r w:rsidRPr="00C635EA">
              <w:rPr>
                <w:rFonts w:ascii="Times New Roman" w:hAnsi="Times New Roman" w:cs="Times New Roman"/>
                <w:b/>
                <w:sz w:val="24"/>
                <w:szCs w:val="24"/>
                <w:lang w:val="kk-KZ"/>
              </w:rPr>
              <w:t>сағаты</w:t>
            </w:r>
          </w:p>
        </w:tc>
        <w:tc>
          <w:tcPr>
            <w:tcW w:w="2375" w:type="dxa"/>
            <w:gridSpan w:val="4"/>
            <w:vMerge w:val="restart"/>
          </w:tcPr>
          <w:p w:rsidR="00C47FAF" w:rsidRPr="00C635EA" w:rsidRDefault="00C47FAF" w:rsidP="00A40F3E">
            <w:pPr>
              <w:autoSpaceDE w:val="0"/>
              <w:autoSpaceDN w:val="0"/>
              <w:adjustRightInd w:val="0"/>
              <w:jc w:val="center"/>
              <w:rPr>
                <w:rFonts w:ascii="Times New Roman" w:hAnsi="Times New Roman" w:cs="Times New Roman"/>
                <w:sz w:val="24"/>
                <w:szCs w:val="24"/>
              </w:rPr>
            </w:pPr>
            <w:r w:rsidRPr="00C635EA">
              <w:rPr>
                <w:rFonts w:ascii="Times New Roman" w:hAnsi="Times New Roman" w:cs="Times New Roman"/>
                <w:sz w:val="24"/>
                <w:szCs w:val="24"/>
                <w:lang w:val="kk-KZ"/>
              </w:rPr>
              <w:t>Күн тізбесі бойынша</w:t>
            </w:r>
          </w:p>
        </w:tc>
      </w:tr>
      <w:tr w:rsidR="00C47FAF" w:rsidRPr="00C635EA" w:rsidTr="00B32272">
        <w:trPr>
          <w:gridAfter w:val="1"/>
          <w:wAfter w:w="26" w:type="dxa"/>
        </w:trPr>
        <w:tc>
          <w:tcPr>
            <w:tcW w:w="1809" w:type="dxa"/>
            <w:gridSpan w:val="3"/>
          </w:tcPr>
          <w:p w:rsidR="00C47FAF" w:rsidRPr="00C635EA" w:rsidRDefault="00C47FAF" w:rsidP="00A40F3E">
            <w:pPr>
              <w:autoSpaceDE w:val="0"/>
              <w:autoSpaceDN w:val="0"/>
              <w:adjustRightInd w:val="0"/>
              <w:rPr>
                <w:rFonts w:ascii="Times New Roman" w:hAnsi="Times New Roman" w:cs="Times New Roman"/>
                <w:b/>
                <w:sz w:val="24"/>
                <w:szCs w:val="24"/>
                <w:lang w:val="en-US"/>
              </w:rPr>
            </w:pPr>
            <w:r w:rsidRPr="00C635EA">
              <w:rPr>
                <w:rFonts w:ascii="Times New Roman" w:hAnsi="Times New Roman" w:cs="Times New Roman"/>
                <w:b/>
                <w:sz w:val="24"/>
                <w:szCs w:val="24"/>
                <w:lang w:val="en-US"/>
              </w:rPr>
              <w:t>e-mail</w:t>
            </w:r>
          </w:p>
        </w:tc>
        <w:tc>
          <w:tcPr>
            <w:tcW w:w="3969" w:type="dxa"/>
            <w:gridSpan w:val="4"/>
          </w:tcPr>
          <w:p w:rsidR="00C47FAF" w:rsidRPr="00C635EA" w:rsidRDefault="00C47FAF" w:rsidP="00A40F3E">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mshalekenov</w:t>
            </w:r>
            <w:r w:rsidRPr="00C635EA">
              <w:rPr>
                <w:rFonts w:ascii="Times New Roman" w:hAnsi="Times New Roman" w:cs="Times New Roman"/>
                <w:sz w:val="24"/>
                <w:szCs w:val="24"/>
                <w:lang w:val="en-US"/>
              </w:rPr>
              <w:t>@mail.ru</w:t>
            </w:r>
          </w:p>
        </w:tc>
        <w:tc>
          <w:tcPr>
            <w:tcW w:w="1701" w:type="dxa"/>
            <w:gridSpan w:val="7"/>
            <w:vMerge/>
          </w:tcPr>
          <w:p w:rsidR="00C47FAF" w:rsidRPr="00C635EA" w:rsidRDefault="00C47FAF" w:rsidP="00A40F3E">
            <w:pPr>
              <w:autoSpaceDE w:val="0"/>
              <w:autoSpaceDN w:val="0"/>
              <w:adjustRightInd w:val="0"/>
              <w:rPr>
                <w:rFonts w:ascii="Times New Roman" w:hAnsi="Times New Roman" w:cs="Times New Roman"/>
                <w:b/>
                <w:sz w:val="24"/>
                <w:szCs w:val="24"/>
              </w:rPr>
            </w:pPr>
          </w:p>
        </w:tc>
        <w:tc>
          <w:tcPr>
            <w:tcW w:w="2375" w:type="dxa"/>
            <w:gridSpan w:val="4"/>
            <w:vMerge/>
          </w:tcPr>
          <w:p w:rsidR="00C47FAF" w:rsidRPr="00C635EA" w:rsidRDefault="00C47FAF" w:rsidP="00A40F3E">
            <w:pPr>
              <w:autoSpaceDE w:val="0"/>
              <w:autoSpaceDN w:val="0"/>
              <w:adjustRightInd w:val="0"/>
              <w:jc w:val="center"/>
              <w:rPr>
                <w:rFonts w:ascii="Times New Roman" w:hAnsi="Times New Roman" w:cs="Times New Roman"/>
                <w:sz w:val="24"/>
                <w:szCs w:val="24"/>
              </w:rPr>
            </w:pPr>
          </w:p>
        </w:tc>
      </w:tr>
      <w:tr w:rsidR="00C47FAF" w:rsidRPr="00C635EA" w:rsidTr="00B32272">
        <w:trPr>
          <w:gridAfter w:val="1"/>
          <w:wAfter w:w="26" w:type="dxa"/>
        </w:trPr>
        <w:tc>
          <w:tcPr>
            <w:tcW w:w="1809" w:type="dxa"/>
            <w:gridSpan w:val="3"/>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 xml:space="preserve">Телефон </w:t>
            </w:r>
          </w:p>
        </w:tc>
        <w:tc>
          <w:tcPr>
            <w:tcW w:w="3969" w:type="dxa"/>
            <w:gridSpan w:val="4"/>
          </w:tcPr>
          <w:p w:rsidR="00C47FAF" w:rsidRPr="00C635EA" w:rsidRDefault="00C47FAF" w:rsidP="00A40F3E">
            <w:pPr>
              <w:autoSpaceDE w:val="0"/>
              <w:autoSpaceDN w:val="0"/>
              <w:adjustRightInd w:val="0"/>
              <w:jc w:val="center"/>
              <w:rPr>
                <w:rFonts w:ascii="Times New Roman" w:hAnsi="Times New Roman" w:cs="Times New Roman"/>
                <w:sz w:val="24"/>
                <w:szCs w:val="24"/>
                <w:lang w:val="en-US"/>
              </w:rPr>
            </w:pPr>
            <w:r w:rsidRPr="00C635EA">
              <w:rPr>
                <w:rFonts w:ascii="Times New Roman" w:hAnsi="Times New Roman" w:cs="Times New Roman"/>
                <w:sz w:val="24"/>
                <w:szCs w:val="24"/>
                <w:lang w:val="en-US"/>
              </w:rPr>
              <w:t>870</w:t>
            </w:r>
            <w:r>
              <w:rPr>
                <w:rFonts w:ascii="Times New Roman" w:hAnsi="Times New Roman" w:cs="Times New Roman"/>
                <w:sz w:val="24"/>
                <w:szCs w:val="24"/>
                <w:lang w:val="en-US"/>
              </w:rPr>
              <w:t>52493474</w:t>
            </w:r>
          </w:p>
        </w:tc>
        <w:tc>
          <w:tcPr>
            <w:tcW w:w="1701" w:type="dxa"/>
            <w:gridSpan w:val="7"/>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rPr>
              <w:t xml:space="preserve">Аудитория </w:t>
            </w:r>
          </w:p>
        </w:tc>
        <w:tc>
          <w:tcPr>
            <w:tcW w:w="2375" w:type="dxa"/>
            <w:gridSpan w:val="4"/>
          </w:tcPr>
          <w:p w:rsidR="00C47FAF" w:rsidRPr="00C635EA" w:rsidRDefault="00C47FAF" w:rsidP="00A40F3E">
            <w:pPr>
              <w:autoSpaceDE w:val="0"/>
              <w:autoSpaceDN w:val="0"/>
              <w:adjustRightInd w:val="0"/>
              <w:jc w:val="center"/>
              <w:rPr>
                <w:rFonts w:ascii="Times New Roman" w:hAnsi="Times New Roman" w:cs="Times New Roman"/>
                <w:sz w:val="24"/>
                <w:szCs w:val="24"/>
              </w:rPr>
            </w:pPr>
          </w:p>
        </w:tc>
      </w:tr>
      <w:tr w:rsidR="00C47FAF" w:rsidRPr="00C635EA" w:rsidTr="00B32272">
        <w:trPr>
          <w:gridAfter w:val="1"/>
          <w:wAfter w:w="26" w:type="dxa"/>
        </w:trPr>
        <w:tc>
          <w:tcPr>
            <w:tcW w:w="1809" w:type="dxa"/>
            <w:gridSpan w:val="3"/>
          </w:tcPr>
          <w:p w:rsidR="00C47FAF" w:rsidRPr="00C635EA" w:rsidRDefault="00C47FAF" w:rsidP="00A40F3E">
            <w:pPr>
              <w:autoSpaceDE w:val="0"/>
              <w:autoSpaceDN w:val="0"/>
              <w:adjustRightInd w:val="0"/>
              <w:rPr>
                <w:rFonts w:ascii="Times New Roman" w:hAnsi="Times New Roman" w:cs="Times New Roman"/>
                <w:b/>
                <w:sz w:val="24"/>
                <w:szCs w:val="24"/>
              </w:rPr>
            </w:pPr>
            <w:r w:rsidRPr="00C635EA">
              <w:rPr>
                <w:rFonts w:ascii="Times New Roman" w:hAnsi="Times New Roman" w:cs="Times New Roman"/>
                <w:b/>
                <w:sz w:val="24"/>
                <w:szCs w:val="24"/>
                <w:lang w:val="kk-KZ"/>
              </w:rPr>
              <w:t>Пәннің сипаты</w:t>
            </w:r>
          </w:p>
        </w:tc>
        <w:tc>
          <w:tcPr>
            <w:tcW w:w="8045" w:type="dxa"/>
            <w:gridSpan w:val="15"/>
          </w:tcPr>
          <w:p w:rsidR="00C47FAF" w:rsidRPr="00CD5024" w:rsidRDefault="00CD5024" w:rsidP="00CD5024">
            <w:pPr>
              <w:autoSpaceDE w:val="0"/>
              <w:autoSpaceDN w:val="0"/>
              <w:adjustRightInd w:val="0"/>
              <w:jc w:val="both"/>
              <w:rPr>
                <w:rFonts w:ascii="Times New Roman" w:hAnsi="Times New Roman" w:cs="Times New Roman"/>
                <w:sz w:val="24"/>
                <w:szCs w:val="24"/>
                <w:lang w:val="kk-KZ"/>
              </w:rPr>
            </w:pPr>
            <w:r w:rsidRPr="00CD5024">
              <w:rPr>
                <w:rFonts w:ascii="Times New Roman" w:hAnsi="Times New Roman" w:cs="Times New Roman"/>
                <w:sz w:val="24"/>
                <w:szCs w:val="24"/>
                <w:lang w:val="kk-KZ"/>
              </w:rPr>
              <w:t>Студенттер  музейдің  методологиялық принциптері мен музейлік мекемелерді басқару әдістерін және музей қызметінің қаржы-экономикалық аспектісі, коммерциялық емес ұйымдарда маркетингттің ерекшеліктері жұмыстарының бағыттарын толық меңгереді, нақтылы музейде коммерциялық қызметті регламенттейтін болашақ жоспарды жасауды және жаңа музейлік ақпараттық технологияларды пайдалануды үйренеді</w:t>
            </w:r>
          </w:p>
        </w:tc>
      </w:tr>
      <w:tr w:rsidR="00C47FAF" w:rsidRPr="00C47FAF" w:rsidTr="00B32272">
        <w:trPr>
          <w:gridAfter w:val="1"/>
          <w:wAfter w:w="26" w:type="dxa"/>
        </w:trPr>
        <w:tc>
          <w:tcPr>
            <w:tcW w:w="1809" w:type="dxa"/>
            <w:gridSpan w:val="3"/>
          </w:tcPr>
          <w:p w:rsidR="00C47FAF" w:rsidRPr="00C635EA" w:rsidRDefault="00C47FAF" w:rsidP="00A40F3E">
            <w:pPr>
              <w:rPr>
                <w:rFonts w:ascii="Times New Roman" w:hAnsi="Times New Roman" w:cs="Times New Roman"/>
                <w:b/>
                <w:sz w:val="24"/>
                <w:szCs w:val="24"/>
              </w:rPr>
            </w:pPr>
            <w:r w:rsidRPr="00C635EA">
              <w:rPr>
                <w:rStyle w:val="shorttext"/>
                <w:rFonts w:ascii="Times New Roman" w:hAnsi="Times New Roman" w:cs="Times New Roman"/>
                <w:b/>
                <w:sz w:val="24"/>
                <w:szCs w:val="24"/>
                <w:lang w:val="kk-KZ"/>
              </w:rPr>
              <w:t>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тың мақсаты</w:t>
            </w:r>
          </w:p>
          <w:p w:rsidR="00C47FAF" w:rsidRPr="00C635EA" w:rsidRDefault="00C47FAF" w:rsidP="00A40F3E">
            <w:pPr>
              <w:autoSpaceDE w:val="0"/>
              <w:autoSpaceDN w:val="0"/>
              <w:adjustRightInd w:val="0"/>
              <w:rPr>
                <w:rFonts w:ascii="Times New Roman" w:hAnsi="Times New Roman" w:cs="Times New Roman"/>
                <w:b/>
                <w:sz w:val="24"/>
                <w:szCs w:val="24"/>
              </w:rPr>
            </w:pPr>
          </w:p>
        </w:tc>
        <w:tc>
          <w:tcPr>
            <w:tcW w:w="8045" w:type="dxa"/>
            <w:gridSpan w:val="15"/>
          </w:tcPr>
          <w:p w:rsidR="00C47FAF" w:rsidRPr="00CD5024" w:rsidRDefault="00CD5024" w:rsidP="00A40F3E">
            <w:pPr>
              <w:jc w:val="both"/>
              <w:rPr>
                <w:rFonts w:ascii="Times New Roman" w:hAnsi="Times New Roman" w:cs="Times New Roman"/>
                <w:sz w:val="24"/>
                <w:szCs w:val="24"/>
                <w:lang w:val="kk-KZ"/>
              </w:rPr>
            </w:pPr>
            <w:r w:rsidRPr="00CD5024">
              <w:rPr>
                <w:rFonts w:ascii="Times New Roman" w:hAnsi="Times New Roman" w:cs="Times New Roman"/>
                <w:sz w:val="24"/>
                <w:szCs w:val="24"/>
                <w:lang w:val="kk-KZ"/>
              </w:rPr>
              <w:t>Музейлердің қызметі қоғамдық өмірдің маңызы сферасы болып табылады</w:t>
            </w:r>
          </w:p>
        </w:tc>
      </w:tr>
      <w:tr w:rsidR="00C47FAF" w:rsidRPr="00C47FAF" w:rsidTr="00B32272">
        <w:trPr>
          <w:gridAfter w:val="1"/>
          <w:wAfter w:w="26" w:type="dxa"/>
        </w:trPr>
        <w:tc>
          <w:tcPr>
            <w:tcW w:w="1809" w:type="dxa"/>
            <w:gridSpan w:val="3"/>
          </w:tcPr>
          <w:p w:rsidR="00C47FAF" w:rsidRPr="00C635EA" w:rsidRDefault="00C47FAF" w:rsidP="00A40F3E">
            <w:pPr>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Оқыту нәтижелері</w:t>
            </w:r>
          </w:p>
        </w:tc>
        <w:tc>
          <w:tcPr>
            <w:tcW w:w="8045" w:type="dxa"/>
            <w:gridSpan w:val="15"/>
          </w:tcPr>
          <w:p w:rsidR="00D90C1F" w:rsidRPr="00D90C1F" w:rsidRDefault="00D90C1F" w:rsidP="00D9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1. Әр сабақтың сеансы үшін төмендегі кестеге сәйкес алдын ала дайындалу керек. Тапсырманы дайындау сабақтың алдында талқылануы керек, онда тақырып талқыланады.</w:t>
            </w:r>
          </w:p>
          <w:p w:rsidR="00D90C1F" w:rsidRPr="00D90C1F" w:rsidRDefault="00D90C1F" w:rsidP="00D9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2. Үй тапсырмасы семестр бойы, пәннің графасында көрсетілгендей таратылады.</w:t>
            </w:r>
          </w:p>
          <w:p w:rsidR="00D90C1F" w:rsidRPr="00D90C1F" w:rsidRDefault="00D90C1F" w:rsidP="00D9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3. Үй тапсырмаларының көпшілігі бірнеше сұрақтарды қамтиды.</w:t>
            </w:r>
          </w:p>
          <w:p w:rsidR="00D90C1F" w:rsidRPr="00D90C1F" w:rsidRDefault="00D90C1F" w:rsidP="00D9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D90C1F">
              <w:rPr>
                <w:rFonts w:ascii="Times New Roman" w:eastAsia="Times New Roman" w:hAnsi="Times New Roman" w:cs="Times New Roman"/>
                <w:sz w:val="24"/>
                <w:szCs w:val="24"/>
                <w:lang w:val="kk-KZ" w:eastAsia="ru-RU"/>
              </w:rPr>
              <w:t>Үй тапсырмасын орындау кезінде келесі ережелерді сақтау қажет:</w:t>
            </w:r>
          </w:p>
          <w:p w:rsidR="00D90C1F" w:rsidRPr="00D90C1F" w:rsidRDefault="00D90C1F" w:rsidP="00D90C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D90C1F">
              <w:rPr>
                <w:rFonts w:ascii="Times New Roman" w:eastAsia="Times New Roman" w:hAnsi="Times New Roman" w:cs="Times New Roman"/>
                <w:sz w:val="24"/>
                <w:szCs w:val="24"/>
                <w:lang w:val="kk-KZ" w:eastAsia="ru-RU"/>
              </w:rPr>
              <w:t>Үй тапсырмасы белгіленген мерзімде орындалуы керек. Кейін үй тапсырмалары қабылданбайды.</w:t>
            </w:r>
          </w:p>
          <w:p w:rsidR="00C47FAF" w:rsidRPr="00C635EA" w:rsidRDefault="00C47FAF" w:rsidP="00A40F3E">
            <w:pPr>
              <w:jc w:val="both"/>
              <w:rPr>
                <w:rFonts w:ascii="Times New Roman" w:hAnsi="Times New Roman" w:cs="Times New Roman"/>
                <w:b/>
                <w:sz w:val="24"/>
                <w:szCs w:val="24"/>
                <w:lang w:val="kk-KZ"/>
              </w:rPr>
            </w:pPr>
          </w:p>
        </w:tc>
      </w:tr>
      <w:tr w:rsidR="00C47FAF" w:rsidRPr="00C47FAF" w:rsidTr="00B32272">
        <w:trPr>
          <w:gridAfter w:val="1"/>
          <w:wAfter w:w="26" w:type="dxa"/>
        </w:trPr>
        <w:tc>
          <w:tcPr>
            <w:tcW w:w="1809" w:type="dxa"/>
            <w:gridSpan w:val="3"/>
          </w:tcPr>
          <w:p w:rsidR="00C47FAF" w:rsidRPr="00C635EA" w:rsidRDefault="00C47FAF" w:rsidP="00A40F3E">
            <w:pPr>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Әдебиеттер және ресурстар</w:t>
            </w:r>
          </w:p>
        </w:tc>
        <w:tc>
          <w:tcPr>
            <w:tcW w:w="8045" w:type="dxa"/>
            <w:gridSpan w:val="15"/>
          </w:tcPr>
          <w:p w:rsidR="006D2D2A" w:rsidRPr="006D2D2A" w:rsidRDefault="006D2D2A" w:rsidP="006D2D2A">
            <w:pPr>
              <w:numPr>
                <w:ilvl w:val="0"/>
                <w:numId w:val="3"/>
              </w:numPr>
              <w:ind w:left="0"/>
              <w:rPr>
                <w:rFonts w:ascii="Times New Roman" w:hAnsi="Times New Roman" w:cs="Times New Roman"/>
                <w:sz w:val="24"/>
                <w:szCs w:val="24"/>
              </w:rPr>
            </w:pPr>
            <w:r w:rsidRPr="006D2D2A">
              <w:rPr>
                <w:rFonts w:ascii="Times New Roman" w:hAnsi="Times New Roman" w:cs="Times New Roman"/>
                <w:sz w:val="24"/>
                <w:szCs w:val="24"/>
                <w:lang w:val="kk-KZ"/>
              </w:rPr>
              <w:t>Мусаева С.Т., Кукеева М.К. Музей менеджменті және маркетингі.–  Алматы. – 2006.</w:t>
            </w:r>
          </w:p>
          <w:p w:rsidR="006D2D2A" w:rsidRPr="006D2D2A" w:rsidRDefault="006D2D2A" w:rsidP="006D2D2A">
            <w:pPr>
              <w:numPr>
                <w:ilvl w:val="0"/>
                <w:numId w:val="3"/>
              </w:numPr>
              <w:ind w:left="0"/>
              <w:rPr>
                <w:rFonts w:ascii="Times New Roman" w:hAnsi="Times New Roman" w:cs="Times New Roman"/>
                <w:sz w:val="24"/>
                <w:szCs w:val="24"/>
              </w:rPr>
            </w:pPr>
            <w:r w:rsidRPr="006D2D2A">
              <w:rPr>
                <w:rFonts w:ascii="Times New Roman" w:hAnsi="Times New Roman" w:cs="Times New Roman"/>
                <w:color w:val="000000"/>
                <w:sz w:val="24"/>
                <w:szCs w:val="24"/>
              </w:rPr>
              <w:t>Лорд Б., Лорд Г.Д. Менеджмент в музейном деле: Учебное пособие</w:t>
            </w:r>
            <w:proofErr w:type="gramStart"/>
            <w:r w:rsidRPr="006D2D2A">
              <w:rPr>
                <w:rFonts w:ascii="Times New Roman" w:hAnsi="Times New Roman" w:cs="Times New Roman"/>
                <w:color w:val="000000"/>
                <w:sz w:val="24"/>
                <w:szCs w:val="24"/>
              </w:rPr>
              <w:t xml:space="preserve"> / П</w:t>
            </w:r>
            <w:proofErr w:type="gramEnd"/>
            <w:r w:rsidRPr="006D2D2A">
              <w:rPr>
                <w:rFonts w:ascii="Times New Roman" w:hAnsi="Times New Roman" w:cs="Times New Roman"/>
                <w:color w:val="000000"/>
                <w:sz w:val="24"/>
                <w:szCs w:val="24"/>
              </w:rPr>
              <w:t xml:space="preserve">ер. с англ. Э. Н. Гусинского и Ю. И. Турчаниновой. Под ред. А. Б. </w:t>
            </w:r>
            <w:proofErr w:type="spellStart"/>
            <w:r w:rsidRPr="006D2D2A">
              <w:rPr>
                <w:rFonts w:ascii="Times New Roman" w:hAnsi="Times New Roman" w:cs="Times New Roman"/>
                <w:color w:val="000000"/>
                <w:sz w:val="24"/>
                <w:szCs w:val="24"/>
              </w:rPr>
              <w:t>Голубовского</w:t>
            </w:r>
            <w:proofErr w:type="spellEnd"/>
            <w:r w:rsidRPr="006D2D2A">
              <w:rPr>
                <w:rFonts w:ascii="Times New Roman" w:hAnsi="Times New Roman" w:cs="Times New Roman"/>
                <w:color w:val="000000"/>
                <w:sz w:val="24"/>
                <w:szCs w:val="24"/>
              </w:rPr>
              <w:t xml:space="preserve">. – М., 2002. </w:t>
            </w:r>
          </w:p>
          <w:p w:rsidR="006D2D2A" w:rsidRPr="006D2D2A" w:rsidRDefault="006D2D2A" w:rsidP="006D2D2A">
            <w:pPr>
              <w:numPr>
                <w:ilvl w:val="0"/>
                <w:numId w:val="3"/>
              </w:numPr>
              <w:ind w:left="0"/>
              <w:rPr>
                <w:rFonts w:ascii="Times New Roman" w:hAnsi="Times New Roman" w:cs="Times New Roman"/>
                <w:sz w:val="24"/>
                <w:szCs w:val="24"/>
              </w:rPr>
            </w:pPr>
            <w:r w:rsidRPr="006D2D2A">
              <w:rPr>
                <w:rFonts w:ascii="Times New Roman" w:hAnsi="Times New Roman" w:cs="Times New Roman"/>
                <w:sz w:val="24"/>
                <w:szCs w:val="24"/>
              </w:rPr>
              <w:t>Музеи. Маркетинг. Менеджмент: практическое пособие</w:t>
            </w:r>
            <w:proofErr w:type="gramStart"/>
            <w:r w:rsidRPr="006D2D2A">
              <w:rPr>
                <w:rFonts w:ascii="Times New Roman" w:hAnsi="Times New Roman" w:cs="Times New Roman"/>
                <w:sz w:val="24"/>
                <w:szCs w:val="24"/>
              </w:rPr>
              <w:t>.</w:t>
            </w:r>
            <w:proofErr w:type="gramEnd"/>
            <w:r w:rsidRPr="006D2D2A">
              <w:rPr>
                <w:rFonts w:ascii="Times New Roman" w:hAnsi="Times New Roman" w:cs="Times New Roman"/>
                <w:sz w:val="24"/>
                <w:szCs w:val="24"/>
              </w:rPr>
              <w:t xml:space="preserve"> – </w:t>
            </w:r>
            <w:proofErr w:type="gramStart"/>
            <w:r w:rsidRPr="006D2D2A">
              <w:rPr>
                <w:rFonts w:ascii="Times New Roman" w:hAnsi="Times New Roman" w:cs="Times New Roman"/>
                <w:sz w:val="24"/>
                <w:szCs w:val="24"/>
              </w:rPr>
              <w:t>с</w:t>
            </w:r>
            <w:proofErr w:type="gramEnd"/>
            <w:r w:rsidRPr="006D2D2A">
              <w:rPr>
                <w:rFonts w:ascii="Times New Roman" w:hAnsi="Times New Roman" w:cs="Times New Roman"/>
                <w:sz w:val="24"/>
                <w:szCs w:val="24"/>
              </w:rPr>
              <w:t>ост.В.Ю. Дукельский. – М., 2001.</w:t>
            </w:r>
          </w:p>
          <w:p w:rsidR="00C47FAF" w:rsidRPr="00C635EA" w:rsidRDefault="006D2D2A" w:rsidP="006D2D2A">
            <w:pPr>
              <w:widowControl w:val="0"/>
              <w:shd w:val="clear" w:color="auto" w:fill="FFFFFF"/>
              <w:tabs>
                <w:tab w:val="left" w:pos="-5940"/>
                <w:tab w:val="left" w:pos="-1980"/>
                <w:tab w:val="left" w:pos="360"/>
                <w:tab w:val="left" w:pos="1080"/>
              </w:tabs>
              <w:autoSpaceDE w:val="0"/>
              <w:autoSpaceDN w:val="0"/>
              <w:adjustRightInd w:val="0"/>
              <w:jc w:val="both"/>
              <w:rPr>
                <w:rFonts w:ascii="Times New Roman" w:hAnsi="Times New Roman" w:cs="Times New Roman"/>
                <w:sz w:val="24"/>
                <w:szCs w:val="24"/>
                <w:lang w:val="kk-KZ"/>
              </w:rPr>
            </w:pPr>
            <w:r w:rsidRPr="006D2D2A">
              <w:rPr>
                <w:rFonts w:ascii="Times New Roman" w:hAnsi="Times New Roman" w:cs="Times New Roman"/>
                <w:sz w:val="24"/>
                <w:szCs w:val="24"/>
              </w:rPr>
              <w:t xml:space="preserve"> Юренева Т.Ю. Музееведение. – М., 2006.</w:t>
            </w:r>
          </w:p>
        </w:tc>
      </w:tr>
      <w:tr w:rsidR="00C47FAF" w:rsidRPr="00C47FAF" w:rsidTr="00B32272">
        <w:trPr>
          <w:gridAfter w:val="1"/>
          <w:wAfter w:w="26" w:type="dxa"/>
        </w:trPr>
        <w:tc>
          <w:tcPr>
            <w:tcW w:w="1809" w:type="dxa"/>
            <w:gridSpan w:val="3"/>
          </w:tcPr>
          <w:p w:rsidR="00C47FAF" w:rsidRPr="00C635EA" w:rsidRDefault="00C47FAF" w:rsidP="00A40F3E">
            <w:pPr>
              <w:pStyle w:val="a4"/>
              <w:tabs>
                <w:tab w:val="left" w:pos="426"/>
              </w:tabs>
              <w:autoSpaceDE w:val="0"/>
              <w:autoSpaceDN w:val="0"/>
              <w:adjustRightInd w:val="0"/>
              <w:ind w:left="0"/>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ты ұйымдастыру</w:t>
            </w:r>
          </w:p>
          <w:p w:rsidR="00C47FAF" w:rsidRPr="00C635EA" w:rsidRDefault="00C47FAF" w:rsidP="00A40F3E">
            <w:pPr>
              <w:rPr>
                <w:rStyle w:val="shorttext"/>
                <w:rFonts w:ascii="Times New Roman" w:hAnsi="Times New Roman" w:cs="Times New Roman"/>
                <w:b/>
                <w:sz w:val="24"/>
                <w:szCs w:val="24"/>
              </w:rPr>
            </w:pPr>
          </w:p>
        </w:tc>
        <w:tc>
          <w:tcPr>
            <w:tcW w:w="8045" w:type="dxa"/>
            <w:gridSpan w:val="15"/>
          </w:tcPr>
          <w:p w:rsidR="00C47FAF" w:rsidRPr="00C635EA" w:rsidRDefault="00C47FAF" w:rsidP="00A40F3E">
            <w:pPr>
              <w:pStyle w:val="a4"/>
              <w:tabs>
                <w:tab w:val="left" w:pos="426"/>
              </w:tabs>
              <w:autoSpaceDE w:val="0"/>
              <w:autoSpaceDN w:val="0"/>
              <w:adjustRightInd w:val="0"/>
              <w:ind w:left="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Бұл кіріспе курсы, мұнда теориялық материалдардың үлкен көлемімен жалпы танысу жүзеге асырылады сондықтан пәнге дайындалу барысында оқулықтар мен осы тақырыпқа байланысты жарияланған ғылыми зерттеулерге басты назар аударылады.</w:t>
            </w:r>
            <w:r>
              <w:rPr>
                <w:rFonts w:ascii="Times New Roman" w:hAnsi="Times New Roman" w:cs="Times New Roman"/>
                <w:sz w:val="24"/>
                <w:szCs w:val="24"/>
                <w:lang w:val="kk-KZ"/>
              </w:rPr>
              <w:t xml:space="preserve"> </w:t>
            </w:r>
            <w:r w:rsidRPr="00C635EA">
              <w:rPr>
                <w:rFonts w:ascii="Times New Roman" w:hAnsi="Times New Roman" w:cs="Times New Roman"/>
                <w:sz w:val="24"/>
                <w:szCs w:val="24"/>
                <w:lang w:val="kk-KZ"/>
              </w:rPr>
              <w:t xml:space="preserve">Сондай-ақ </w:t>
            </w:r>
            <w:r>
              <w:rPr>
                <w:rFonts w:ascii="Times New Roman" w:hAnsi="Times New Roman" w:cs="Times New Roman"/>
                <w:sz w:val="24"/>
                <w:szCs w:val="24"/>
                <w:lang w:val="kk-KZ"/>
              </w:rPr>
              <w:t>Европа</w:t>
            </w:r>
            <w:r w:rsidRPr="00C635EA">
              <w:rPr>
                <w:rFonts w:ascii="Times New Roman" w:hAnsi="Times New Roman" w:cs="Times New Roman"/>
                <w:sz w:val="24"/>
                <w:szCs w:val="24"/>
                <w:lang w:val="kk-KZ"/>
              </w:rPr>
              <w:t xml:space="preserve"> елдері музейлерінің тарихы мен бүгінігі тыныс тіршілігі жөнінде жазылған мерзімдік басылымдармен де кеңінен танысуға мүмкіндік алады. Сондықтан үй тапсырмасы бойынша зерттеулерге талдау жасауды үйрену міндеттеледі. Бұл теориялық материалдарды практикада қабылдаумен таныстыруға мүмкіндік береді.  </w:t>
            </w:r>
          </w:p>
        </w:tc>
      </w:tr>
      <w:tr w:rsidR="00C47FAF" w:rsidRPr="00C47FAF" w:rsidTr="00B32272">
        <w:trPr>
          <w:gridAfter w:val="1"/>
          <w:wAfter w:w="26" w:type="dxa"/>
        </w:trPr>
        <w:tc>
          <w:tcPr>
            <w:tcW w:w="1809" w:type="dxa"/>
            <w:gridSpan w:val="3"/>
          </w:tcPr>
          <w:p w:rsidR="00C47FAF" w:rsidRPr="00C635EA" w:rsidRDefault="00C47FAF" w:rsidP="00A40F3E">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t xml:space="preserve"> К</w:t>
            </w:r>
            <w:proofErr w:type="spellStart"/>
            <w:r w:rsidRPr="00C635EA">
              <w:rPr>
                <w:rStyle w:val="shorttext"/>
                <w:rFonts w:ascii="Times New Roman" w:hAnsi="Times New Roman" w:cs="Times New Roman"/>
                <w:b/>
                <w:sz w:val="24"/>
                <w:szCs w:val="24"/>
              </w:rPr>
              <w:t>урс</w:t>
            </w:r>
            <w:proofErr w:type="spellEnd"/>
            <w:r w:rsidRPr="00C635EA">
              <w:rPr>
                <w:rStyle w:val="shorttext"/>
                <w:rFonts w:ascii="Times New Roman" w:hAnsi="Times New Roman" w:cs="Times New Roman"/>
                <w:b/>
                <w:sz w:val="24"/>
                <w:szCs w:val="24"/>
                <w:lang w:val="kk-KZ"/>
              </w:rPr>
              <w:t xml:space="preserve">тың </w:t>
            </w:r>
            <w:r w:rsidRPr="00C635EA">
              <w:rPr>
                <w:rStyle w:val="shorttext"/>
                <w:rFonts w:ascii="Times New Roman" w:hAnsi="Times New Roman" w:cs="Times New Roman"/>
                <w:b/>
                <w:sz w:val="24"/>
                <w:szCs w:val="24"/>
                <w:lang w:val="kk-KZ"/>
              </w:rPr>
              <w:lastRenderedPageBreak/>
              <w:t>талабы</w:t>
            </w:r>
            <w:r w:rsidRPr="00C635EA">
              <w:rPr>
                <w:rStyle w:val="shorttext"/>
                <w:rFonts w:ascii="Times New Roman" w:hAnsi="Times New Roman" w:cs="Times New Roman"/>
                <w:b/>
                <w:sz w:val="24"/>
                <w:szCs w:val="24"/>
              </w:rPr>
              <w:t xml:space="preserve"> </w:t>
            </w:r>
          </w:p>
        </w:tc>
        <w:tc>
          <w:tcPr>
            <w:tcW w:w="8045" w:type="dxa"/>
            <w:gridSpan w:val="15"/>
          </w:tcPr>
          <w:p w:rsidR="00C47FAF" w:rsidRPr="00C635EA" w:rsidRDefault="00C47FAF" w:rsidP="00A40F3E">
            <w:pPr>
              <w:pStyle w:val="a4"/>
              <w:numPr>
                <w:ilvl w:val="0"/>
                <w:numId w:val="2"/>
              </w:numPr>
              <w:tabs>
                <w:tab w:val="left" w:pos="426"/>
              </w:tabs>
              <w:autoSpaceDE w:val="0"/>
              <w:autoSpaceDN w:val="0"/>
              <w:adjustRightInd w:val="0"/>
              <w:ind w:left="34" w:firstLine="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lastRenderedPageBreak/>
              <w:t xml:space="preserve">Әрбір аудиториялық сабаққа төменде көрсетілген графикке сәйкес </w:t>
            </w:r>
            <w:r w:rsidRPr="00C635EA">
              <w:rPr>
                <w:rFonts w:ascii="Times New Roman" w:hAnsi="Times New Roman" w:cs="Times New Roman"/>
                <w:sz w:val="24"/>
                <w:szCs w:val="24"/>
                <w:lang w:val="kk-KZ"/>
              </w:rPr>
              <w:lastRenderedPageBreak/>
              <w:t>алдын-ала дайындалу қажет. Тапсырманы дайындау тақырып талқыланатын аудиториялық сабаққа дейін аяқталу керек.</w:t>
            </w:r>
          </w:p>
          <w:p w:rsidR="00C47FAF" w:rsidRPr="00C635EA" w:rsidRDefault="00C47FAF" w:rsidP="00A40F3E">
            <w:pPr>
              <w:pStyle w:val="a4"/>
              <w:numPr>
                <w:ilvl w:val="0"/>
                <w:numId w:val="2"/>
              </w:numPr>
              <w:tabs>
                <w:tab w:val="left" w:pos="426"/>
              </w:tabs>
              <w:autoSpaceDE w:val="0"/>
              <w:autoSpaceDN w:val="0"/>
              <w:adjustRightInd w:val="0"/>
              <w:ind w:left="34" w:firstLine="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Үй тапсырмалары пәннің кестесінде көрсетілгендей семестр бойына бөлінеді. </w:t>
            </w:r>
          </w:p>
          <w:p w:rsidR="00C47FAF" w:rsidRPr="00C635EA" w:rsidRDefault="00C47FAF" w:rsidP="00A40F3E">
            <w:pPr>
              <w:pStyle w:val="a4"/>
              <w:numPr>
                <w:ilvl w:val="0"/>
                <w:numId w:val="2"/>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Үй тапсырмаларының көпшілігі  жауап ала алатын бірнеше сұрақтарды қамтиды, мәліметтер базасы үлгісіндегі талаптарды орындау, сізге сұрауларды орындау қажет және кезекті үй жұмысы бөліміне пайдалану үшін алынған жауаптарды талдау керек. Қажетті сұраулардың формулировкісін зерттеу үшін оқу ресурстарының SQL іздестіру қажет.</w:t>
            </w:r>
          </w:p>
          <w:p w:rsidR="00C47FAF" w:rsidRPr="00C635EA" w:rsidRDefault="00C47FAF" w:rsidP="00A40F3E">
            <w:pPr>
              <w:pStyle w:val="a4"/>
              <w:numPr>
                <w:ilvl w:val="0"/>
                <w:numId w:val="2"/>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Семестр бойы сіз жобадағы зерттелетін материалды пайдаланасыз, онда сіз өзіңіздің жеке таңдауыңыз бойынша ондаған таблицаларды талап ететін  қосымша мәліметтер базасын жасайсыз. Жобаға нақты талаптар аудиториялық сабақтарда бөлінеді. Жобаның бөлімдерінің   барлығы курстың қорытынды бағасының 10% құрайды. </w:t>
            </w:r>
          </w:p>
          <w:p w:rsidR="00C47FAF" w:rsidRPr="00C635EA" w:rsidRDefault="00C47FAF" w:rsidP="00A40F3E">
            <w:pPr>
              <w:pStyle w:val="a4"/>
              <w:numPr>
                <w:ilvl w:val="0"/>
                <w:numId w:val="2"/>
              </w:numPr>
              <w:tabs>
                <w:tab w:val="left" w:pos="426"/>
              </w:tabs>
              <w:ind w:left="34" w:firstLine="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Сіз бағдарлау бойынша оқытушы ұсынған мәліметтер базасы құрылымын пайдаланатын СУБД қосымшасын жасау қарастырылған негізгі жобаны аяқтайсыз. Нақты талаптар аудиториялық сабақта бөлінеді. Бұл жоба қорытынды бағаның  15% құрайды. </w:t>
            </w:r>
          </w:p>
          <w:p w:rsidR="00C47FAF" w:rsidRPr="00C635EA" w:rsidRDefault="00C47FAF" w:rsidP="00A40F3E">
            <w:pPr>
              <w:tabs>
                <w:tab w:val="left" w:pos="426"/>
              </w:tabs>
              <w:ind w:left="34"/>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Үй тапсырмасын орындауда келесі ережелер орындалу қажет:</w:t>
            </w:r>
          </w:p>
          <w:p w:rsidR="00C47FAF" w:rsidRPr="00C635EA" w:rsidRDefault="00C47FAF" w:rsidP="00A40F3E">
            <w:pPr>
              <w:pStyle w:val="a4"/>
              <w:numPr>
                <w:ilvl w:val="0"/>
                <w:numId w:val="1"/>
              </w:numPr>
              <w:tabs>
                <w:tab w:val="left" w:pos="426"/>
              </w:tabs>
              <w:ind w:left="34" w:firstLine="0"/>
              <w:jc w:val="both"/>
              <w:rPr>
                <w:rStyle w:val="shorttext"/>
                <w:rFonts w:ascii="Times New Roman" w:hAnsi="Times New Roman" w:cs="Times New Roman"/>
                <w:sz w:val="24"/>
                <w:szCs w:val="24"/>
              </w:rPr>
            </w:pPr>
            <w:r w:rsidRPr="00C635EA">
              <w:rPr>
                <w:rStyle w:val="shorttext"/>
                <w:rFonts w:ascii="Times New Roman" w:hAnsi="Times New Roman" w:cs="Times New Roman"/>
                <w:sz w:val="24"/>
                <w:szCs w:val="24"/>
                <w:lang w:val="kk-KZ"/>
              </w:rPr>
              <w:t xml:space="preserve">Үй тапсырмалары көрсетілген мерзімде орындалу қажет. Кейінірек үй тапсырмасы қабылданбайды. </w:t>
            </w:r>
          </w:p>
          <w:p w:rsidR="00C47FAF" w:rsidRPr="00C635EA" w:rsidRDefault="00C47FAF" w:rsidP="00A40F3E">
            <w:pPr>
              <w:pStyle w:val="a4"/>
              <w:numPr>
                <w:ilvl w:val="0"/>
                <w:numId w:val="1"/>
              </w:numPr>
              <w:tabs>
                <w:tab w:val="left" w:pos="426"/>
              </w:tabs>
              <w:ind w:left="34" w:firstLine="0"/>
              <w:jc w:val="both"/>
              <w:rPr>
                <w:rFonts w:ascii="Times New Roman" w:hAnsi="Times New Roman" w:cs="Times New Roman"/>
                <w:sz w:val="24"/>
                <w:szCs w:val="24"/>
                <w:lang w:val="kk-KZ"/>
              </w:rPr>
            </w:pPr>
            <w:r w:rsidRPr="00C635EA">
              <w:rPr>
                <w:rStyle w:val="shorttext"/>
                <w:rFonts w:ascii="Times New Roman" w:hAnsi="Times New Roman" w:cs="Times New Roman"/>
                <w:sz w:val="24"/>
                <w:szCs w:val="24"/>
                <w:lang w:val="kk-KZ"/>
              </w:rPr>
              <w:t xml:space="preserve">Үй тапсырмасы </w:t>
            </w:r>
            <w:r w:rsidRPr="00C635EA">
              <w:rPr>
                <w:rStyle w:val="shorttext"/>
                <w:rFonts w:ascii="Times New Roman" w:hAnsi="Times New Roman" w:cs="Times New Roman"/>
                <w:sz w:val="24"/>
                <w:szCs w:val="24"/>
              </w:rPr>
              <w:t>А4</w:t>
            </w:r>
            <w:r w:rsidRPr="00C635EA">
              <w:rPr>
                <w:rStyle w:val="shorttext"/>
                <w:rFonts w:ascii="Times New Roman" w:hAnsi="Times New Roman" w:cs="Times New Roman"/>
                <w:sz w:val="24"/>
                <w:szCs w:val="24"/>
                <w:lang w:val="kk-KZ"/>
              </w:rPr>
              <w:t xml:space="preserve"> қағазының бір бетіне орындалады, беті сұрақ нөмірінің ретіне қарай беттеледі. Сұрақ нөмірлену керек, және соңғы жауаптар (қажет жағдайда) бөліп көрсетілу керек </w:t>
            </w:r>
            <w:r w:rsidRPr="00C635EA">
              <w:rPr>
                <w:rFonts w:ascii="Times New Roman" w:hAnsi="Times New Roman" w:cs="Times New Roman"/>
                <w:sz w:val="24"/>
                <w:szCs w:val="24"/>
                <w:lang w:val="kk-KZ"/>
              </w:rPr>
              <w:t>(Бұл стандартқа сәйкес емес үй тапсырмасы қанағаттанарлықсыз бағамен қайтарылады).</w:t>
            </w:r>
          </w:p>
          <w:p w:rsidR="00C47FAF" w:rsidRPr="00C635EA" w:rsidRDefault="00C47FAF" w:rsidP="00A40F3E">
            <w:pPr>
              <w:pStyle w:val="a4"/>
              <w:numPr>
                <w:ilvl w:val="0"/>
                <w:numId w:val="1"/>
              </w:numPr>
              <w:tabs>
                <w:tab w:val="left" w:pos="426"/>
              </w:tabs>
              <w:ind w:left="34" w:firstLine="0"/>
              <w:jc w:val="both"/>
              <w:rPr>
                <w:rFonts w:ascii="Times New Roman" w:hAnsi="Times New Roman" w:cs="Times New Roman"/>
                <w:sz w:val="24"/>
                <w:szCs w:val="24"/>
                <w:lang w:val="kk-KZ"/>
              </w:rPr>
            </w:pPr>
            <w:r w:rsidRPr="00C635EA">
              <w:rPr>
                <w:rStyle w:val="shorttext"/>
                <w:rFonts w:ascii="Times New Roman" w:hAnsi="Times New Roman" w:cs="Times New Roman"/>
                <w:sz w:val="24"/>
                <w:szCs w:val="24"/>
                <w:lang w:val="kk-KZ"/>
              </w:rPr>
              <w:t xml:space="preserve">Сіз үй жұмысын орындауда басқа да студенттермен бірге істей аласыз, тек бір жағдайда, әрқайсысы жекелей сұрақтармен жұмыс істеуі керек. Егер тапсырма бағдарлама жазуды талап етсе, онда оны компьютерге енгізбей ақ оны қолдан жазса жеткілікті. </w:t>
            </w:r>
          </w:p>
        </w:tc>
      </w:tr>
      <w:tr w:rsidR="00C47FAF" w:rsidRPr="00C635EA" w:rsidTr="00B32272">
        <w:trPr>
          <w:gridAfter w:val="1"/>
          <w:wAfter w:w="26" w:type="dxa"/>
          <w:trHeight w:val="258"/>
        </w:trPr>
        <w:tc>
          <w:tcPr>
            <w:tcW w:w="1809" w:type="dxa"/>
            <w:gridSpan w:val="3"/>
            <w:vMerge w:val="restart"/>
          </w:tcPr>
          <w:p w:rsidR="00C47FAF" w:rsidRPr="00C635EA" w:rsidRDefault="00C47FAF" w:rsidP="00A40F3E">
            <w:pPr>
              <w:pStyle w:val="a4"/>
              <w:tabs>
                <w:tab w:val="left" w:pos="426"/>
              </w:tabs>
              <w:autoSpaceDE w:val="0"/>
              <w:autoSpaceDN w:val="0"/>
              <w:adjustRightInd w:val="0"/>
              <w:ind w:left="0"/>
              <w:jc w:val="both"/>
              <w:rPr>
                <w:rStyle w:val="shorttext"/>
                <w:rFonts w:ascii="Times New Roman" w:hAnsi="Times New Roman" w:cs="Times New Roman"/>
                <w:b/>
                <w:sz w:val="24"/>
                <w:szCs w:val="24"/>
              </w:rPr>
            </w:pPr>
            <w:r w:rsidRPr="00C635EA">
              <w:rPr>
                <w:rStyle w:val="shorttext"/>
                <w:rFonts w:ascii="Times New Roman" w:hAnsi="Times New Roman" w:cs="Times New Roman"/>
                <w:b/>
                <w:sz w:val="24"/>
                <w:szCs w:val="24"/>
                <w:lang w:val="kk-KZ"/>
              </w:rPr>
              <w:lastRenderedPageBreak/>
              <w:t>Баға саясаты</w:t>
            </w:r>
          </w:p>
        </w:tc>
        <w:tc>
          <w:tcPr>
            <w:tcW w:w="4536" w:type="dxa"/>
            <w:gridSpan w:val="6"/>
          </w:tcPr>
          <w:p w:rsidR="00C47FAF" w:rsidRPr="00C635EA" w:rsidRDefault="00C47FAF" w:rsidP="00A40F3E">
            <w:pPr>
              <w:tabs>
                <w:tab w:val="left" w:pos="426"/>
              </w:tabs>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Өзіндік жұмыс сипаты</w:t>
            </w:r>
          </w:p>
        </w:tc>
        <w:tc>
          <w:tcPr>
            <w:tcW w:w="851" w:type="dxa"/>
            <w:gridSpan w:val="4"/>
          </w:tcPr>
          <w:p w:rsidR="00C47FAF" w:rsidRPr="00C635EA" w:rsidRDefault="00C47FAF" w:rsidP="00A40F3E">
            <w:pPr>
              <w:tabs>
                <w:tab w:val="left" w:pos="426"/>
              </w:tabs>
              <w:autoSpaceDE w:val="0"/>
              <w:autoSpaceDN w:val="0"/>
              <w:adjustRightInd w:val="0"/>
              <w:jc w:val="center"/>
              <w:rPr>
                <w:rFonts w:ascii="Times New Roman" w:hAnsi="Times New Roman" w:cs="Times New Roman"/>
                <w:b/>
                <w:sz w:val="24"/>
                <w:szCs w:val="24"/>
              </w:rPr>
            </w:pPr>
            <w:r w:rsidRPr="00C635EA">
              <w:rPr>
                <w:rFonts w:ascii="Times New Roman" w:hAnsi="Times New Roman" w:cs="Times New Roman"/>
                <w:b/>
                <w:sz w:val="24"/>
                <w:szCs w:val="24"/>
                <w:lang w:val="kk-KZ"/>
              </w:rPr>
              <w:t>Барлығы</w:t>
            </w:r>
          </w:p>
        </w:tc>
        <w:tc>
          <w:tcPr>
            <w:tcW w:w="2658" w:type="dxa"/>
            <w:gridSpan w:val="5"/>
          </w:tcPr>
          <w:p w:rsidR="00C47FAF" w:rsidRPr="00C635EA" w:rsidRDefault="00C47FAF" w:rsidP="00A40F3E">
            <w:pPr>
              <w:pStyle w:val="a4"/>
              <w:tabs>
                <w:tab w:val="left" w:pos="317"/>
              </w:tabs>
              <w:autoSpaceDE w:val="0"/>
              <w:autoSpaceDN w:val="0"/>
              <w:adjustRightInd w:val="0"/>
              <w:ind w:left="0"/>
              <w:jc w:val="center"/>
              <w:rPr>
                <w:rFonts w:ascii="Times New Roman" w:hAnsi="Times New Roman" w:cs="Times New Roman"/>
                <w:b/>
                <w:sz w:val="24"/>
                <w:szCs w:val="24"/>
              </w:rPr>
            </w:pPr>
            <w:r w:rsidRPr="00C635EA">
              <w:rPr>
                <w:rFonts w:ascii="Times New Roman" w:hAnsi="Times New Roman" w:cs="Times New Roman"/>
                <w:b/>
                <w:sz w:val="24"/>
                <w:szCs w:val="24"/>
                <w:lang w:val="kk-KZ"/>
              </w:rPr>
              <w:t>Оқыту нәтижелері</w:t>
            </w:r>
          </w:p>
        </w:tc>
      </w:tr>
      <w:tr w:rsidR="00C47FAF" w:rsidRPr="00C635EA" w:rsidTr="00B32272">
        <w:trPr>
          <w:gridAfter w:val="1"/>
          <w:wAfter w:w="26" w:type="dxa"/>
          <w:trHeight w:val="576"/>
        </w:trPr>
        <w:tc>
          <w:tcPr>
            <w:tcW w:w="1809" w:type="dxa"/>
            <w:gridSpan w:val="3"/>
            <w:vMerge/>
          </w:tcPr>
          <w:p w:rsidR="00C47FAF" w:rsidRPr="00C635EA" w:rsidRDefault="00C47FAF" w:rsidP="00A40F3E">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536" w:type="dxa"/>
            <w:gridSpan w:val="6"/>
          </w:tcPr>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Үй тапсырмасы</w:t>
            </w:r>
          </w:p>
          <w:p w:rsidR="00C47FAF" w:rsidRPr="00C635EA" w:rsidRDefault="00C47FAF" w:rsidP="00A40F3E">
            <w:pPr>
              <w:tabs>
                <w:tab w:val="left" w:pos="426"/>
              </w:tabs>
              <w:autoSpaceDE w:val="0"/>
              <w:autoSpaceDN w:val="0"/>
              <w:adjustRightInd w:val="0"/>
              <w:jc w:val="both"/>
              <w:rPr>
                <w:rStyle w:val="shorttext"/>
                <w:rFonts w:ascii="Times New Roman" w:hAnsi="Times New Roman" w:cs="Times New Roman"/>
                <w:sz w:val="24"/>
                <w:szCs w:val="24"/>
              </w:rPr>
            </w:pPr>
            <w:r w:rsidRPr="00C635EA">
              <w:rPr>
                <w:rFonts w:ascii="Times New Roman" w:hAnsi="Times New Roman" w:cs="Times New Roman"/>
                <w:sz w:val="24"/>
                <w:szCs w:val="24"/>
                <w:lang w:val="kk-KZ"/>
              </w:rPr>
              <w:t>Мәліметтер базасы жобасын жасау</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Бағдарлау бойынша жоба</w:t>
            </w:r>
            <w:r w:rsidRPr="00C635EA">
              <w:rPr>
                <w:rFonts w:ascii="Times New Roman" w:hAnsi="Times New Roman" w:cs="Times New Roman"/>
                <w:sz w:val="24"/>
                <w:szCs w:val="24"/>
              </w:rPr>
              <w:t xml:space="preserve"> </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Емтихан</w:t>
            </w:r>
            <w:r w:rsidRPr="00C635EA">
              <w:rPr>
                <w:rFonts w:ascii="Times New Roman" w:hAnsi="Times New Roman" w:cs="Times New Roman"/>
                <w:sz w:val="24"/>
                <w:szCs w:val="24"/>
              </w:rPr>
              <w:t xml:space="preserve"> </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БАРЛЫҒЫ</w:t>
            </w:r>
          </w:p>
        </w:tc>
        <w:tc>
          <w:tcPr>
            <w:tcW w:w="851" w:type="dxa"/>
            <w:gridSpan w:val="4"/>
          </w:tcPr>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35%</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10%</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15%</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u w:val="single"/>
              </w:rPr>
            </w:pPr>
            <w:r w:rsidRPr="00C635EA">
              <w:rPr>
                <w:rFonts w:ascii="Times New Roman" w:hAnsi="Times New Roman" w:cs="Times New Roman"/>
                <w:sz w:val="24"/>
                <w:szCs w:val="24"/>
                <w:u w:val="single"/>
              </w:rPr>
              <w:t>40%</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100%</w:t>
            </w:r>
          </w:p>
        </w:tc>
        <w:tc>
          <w:tcPr>
            <w:tcW w:w="2658" w:type="dxa"/>
            <w:gridSpan w:val="5"/>
          </w:tcPr>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1,2,34,5,6</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2,3,4</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4,5,6</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1,2,3,4,5,6</w:t>
            </w:r>
          </w:p>
        </w:tc>
      </w:tr>
      <w:tr w:rsidR="00C47FAF" w:rsidRPr="00C635EA" w:rsidTr="00B32272">
        <w:trPr>
          <w:gridAfter w:val="1"/>
          <w:wAfter w:w="26" w:type="dxa"/>
        </w:trPr>
        <w:tc>
          <w:tcPr>
            <w:tcW w:w="1809" w:type="dxa"/>
            <w:gridSpan w:val="3"/>
            <w:vMerge/>
          </w:tcPr>
          <w:p w:rsidR="00C47FAF" w:rsidRPr="00C635EA" w:rsidRDefault="00C47FAF" w:rsidP="00A40F3E">
            <w:pPr>
              <w:pStyle w:val="a4"/>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045" w:type="dxa"/>
            <w:gridSpan w:val="15"/>
          </w:tcPr>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lang w:val="kk-KZ"/>
              </w:rPr>
              <w:t>Сіздің қорытынды бағаңыз мына формула бойынша есептеледі</w:t>
            </w:r>
            <w:r w:rsidRPr="00C635EA">
              <w:rPr>
                <w:rFonts w:ascii="Times New Roman" w:hAnsi="Times New Roman" w:cs="Times New Roman"/>
                <w:sz w:val="24"/>
                <w:szCs w:val="24"/>
              </w:rPr>
              <w:t xml:space="preserve"> </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Times New Roman" w:cs="Times New Roman"/>
                    <w:color w:val="000000"/>
                    <w:sz w:val="24"/>
                    <w:szCs w:val="24"/>
                  </w:rPr>
                  <m:t>Пән</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бойынша</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қорытынды</m:t>
                </m:r>
                <m:r>
                  <m:rPr>
                    <m:sty m:val="p"/>
                  </m:rPr>
                  <w:rPr>
                    <w:rFonts w:ascii="Cambria Math" w:eastAsia="Times New Roman" w:hAnsi="Times New Roman" w:cs="Times New Roman"/>
                    <w:color w:val="000000"/>
                    <w:sz w:val="24"/>
                    <w:szCs w:val="24"/>
                  </w:rPr>
                  <m:t xml:space="preserve"> </m:t>
                </m:r>
                <m:r>
                  <m:rPr>
                    <m:sty m:val="p"/>
                  </m:rPr>
                  <w:rPr>
                    <w:rFonts w:ascii="Cambria Math" w:eastAsia="Times New Roman" w:hAnsi="Times New Roman" w:cs="Times New Roman"/>
                    <w:color w:val="000000"/>
                    <w:sz w:val="24"/>
                    <w:szCs w:val="24"/>
                  </w:rPr>
                  <m:t>баға</m:t>
                </m:r>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РК</m:t>
                    </m:r>
                    <m:r>
                      <m:rPr>
                        <m:sty m:val="p"/>
                      </m:rPr>
                      <w:rPr>
                        <w:rFonts w:ascii="Cambria Math" w:eastAsia="Times New Roman" w:hAnsi="Times New Roman" w:cs="Times New Roman"/>
                        <w:color w:val="000000"/>
                        <w:sz w:val="24"/>
                        <w:szCs w:val="24"/>
                        <w:lang w:val="kk-KZ"/>
                      </w:rPr>
                      <m:t>2</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ИК</m:t>
                </m:r>
              </m:oMath>
            </m:oMathPara>
          </w:p>
          <w:p w:rsidR="00C47FAF" w:rsidRPr="00C635EA" w:rsidRDefault="00C47FAF" w:rsidP="00A40F3E">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lang w:val="kk-KZ"/>
              </w:rPr>
              <w:t xml:space="preserve">Төменде </w:t>
            </w:r>
            <w:proofErr w:type="spellStart"/>
            <w:r w:rsidRPr="00C635EA">
              <w:rPr>
                <w:rFonts w:ascii="Times New Roman" w:hAnsi="Times New Roman" w:cs="Times New Roman"/>
                <w:sz w:val="24"/>
                <w:szCs w:val="24"/>
              </w:rPr>
              <w:t>минималь</w:t>
            </w:r>
            <w:proofErr w:type="spellEnd"/>
            <w:r w:rsidRPr="00C635EA">
              <w:rPr>
                <w:rFonts w:ascii="Times New Roman" w:hAnsi="Times New Roman" w:cs="Times New Roman"/>
                <w:sz w:val="24"/>
                <w:szCs w:val="24"/>
                <w:lang w:val="kk-KZ"/>
              </w:rPr>
              <w:t>ды баға пайызбен келтірілген</w:t>
            </w:r>
            <w:r w:rsidRPr="00C635EA">
              <w:rPr>
                <w:rFonts w:ascii="Times New Roman" w:hAnsi="Times New Roman" w:cs="Times New Roman"/>
                <w:sz w:val="24"/>
                <w:szCs w:val="24"/>
              </w:rPr>
              <w:t>:</w:t>
            </w:r>
          </w:p>
          <w:p w:rsidR="00C47FAF" w:rsidRPr="00C635EA" w:rsidRDefault="00C47FAF" w:rsidP="00A40F3E">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95% - 100%: А</w:t>
            </w:r>
            <w:r w:rsidRPr="00C635EA">
              <w:rPr>
                <w:rFonts w:ascii="Times New Roman" w:hAnsi="Times New Roman" w:cs="Times New Roman"/>
                <w:sz w:val="24"/>
                <w:szCs w:val="24"/>
              </w:rPr>
              <w:tab/>
            </w:r>
            <w:r w:rsidRPr="00C635EA">
              <w:rPr>
                <w:rFonts w:ascii="Times New Roman" w:hAnsi="Times New Roman" w:cs="Times New Roman"/>
                <w:sz w:val="24"/>
                <w:szCs w:val="24"/>
              </w:rPr>
              <w:tab/>
              <w:t>90% - 94%: А-</w:t>
            </w:r>
          </w:p>
          <w:p w:rsidR="00C47FAF" w:rsidRPr="00C635EA" w:rsidRDefault="00C47FAF" w:rsidP="00A40F3E">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85% - 89%: В+</w:t>
            </w:r>
            <w:r w:rsidRPr="00C635EA">
              <w:rPr>
                <w:rFonts w:ascii="Times New Roman" w:hAnsi="Times New Roman" w:cs="Times New Roman"/>
                <w:sz w:val="24"/>
                <w:szCs w:val="24"/>
              </w:rPr>
              <w:tab/>
            </w:r>
            <w:r w:rsidRPr="00C635EA">
              <w:rPr>
                <w:rFonts w:ascii="Times New Roman" w:hAnsi="Times New Roman" w:cs="Times New Roman"/>
                <w:sz w:val="24"/>
                <w:szCs w:val="24"/>
              </w:rPr>
              <w:tab/>
              <w:t>80% - 84%: В</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t>75% - 79%: В-</w:t>
            </w:r>
          </w:p>
          <w:p w:rsidR="00C47FAF" w:rsidRPr="00C635EA" w:rsidRDefault="00C47FAF" w:rsidP="00A40F3E">
            <w:pPr>
              <w:pStyle w:val="a4"/>
              <w:tabs>
                <w:tab w:val="left" w:pos="426"/>
              </w:tabs>
              <w:autoSpaceDE w:val="0"/>
              <w:autoSpaceDN w:val="0"/>
              <w:adjustRightInd w:val="0"/>
              <w:ind w:left="34"/>
              <w:jc w:val="both"/>
              <w:rPr>
                <w:rFonts w:ascii="Times New Roman" w:hAnsi="Times New Roman" w:cs="Times New Roman"/>
                <w:sz w:val="24"/>
                <w:szCs w:val="24"/>
              </w:rPr>
            </w:pPr>
            <w:r w:rsidRPr="00C635EA">
              <w:rPr>
                <w:rFonts w:ascii="Times New Roman" w:hAnsi="Times New Roman" w:cs="Times New Roman"/>
                <w:sz w:val="24"/>
                <w:szCs w:val="24"/>
              </w:rPr>
              <w:t>70% - 74%: С+</w:t>
            </w:r>
            <w:r w:rsidRPr="00C635EA">
              <w:rPr>
                <w:rFonts w:ascii="Times New Roman" w:hAnsi="Times New Roman" w:cs="Times New Roman"/>
                <w:sz w:val="24"/>
                <w:szCs w:val="24"/>
              </w:rPr>
              <w:tab/>
            </w:r>
            <w:r w:rsidRPr="00C635EA">
              <w:rPr>
                <w:rFonts w:ascii="Times New Roman" w:hAnsi="Times New Roman" w:cs="Times New Roman"/>
                <w:sz w:val="24"/>
                <w:szCs w:val="24"/>
              </w:rPr>
              <w:tab/>
              <w:t>65% - 69%: С</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t>60% - 64%: С-</w:t>
            </w:r>
          </w:p>
          <w:p w:rsidR="00C47FAF" w:rsidRPr="00C635EA" w:rsidRDefault="00C47FAF" w:rsidP="00A40F3E">
            <w:pPr>
              <w:tabs>
                <w:tab w:val="left" w:pos="426"/>
              </w:tabs>
              <w:autoSpaceDE w:val="0"/>
              <w:autoSpaceDN w:val="0"/>
              <w:adjustRightInd w:val="0"/>
              <w:jc w:val="both"/>
              <w:rPr>
                <w:rFonts w:ascii="Times New Roman" w:hAnsi="Times New Roman" w:cs="Times New Roman"/>
                <w:sz w:val="24"/>
                <w:szCs w:val="24"/>
              </w:rPr>
            </w:pPr>
            <w:r w:rsidRPr="00C635EA">
              <w:rPr>
                <w:rFonts w:ascii="Times New Roman" w:hAnsi="Times New Roman" w:cs="Times New Roman"/>
                <w:sz w:val="24"/>
                <w:szCs w:val="24"/>
              </w:rPr>
              <w:t xml:space="preserve">55% - 59%: </w:t>
            </w:r>
            <w:r w:rsidRPr="00C635EA">
              <w:rPr>
                <w:rFonts w:ascii="Times New Roman" w:hAnsi="Times New Roman" w:cs="Times New Roman"/>
                <w:sz w:val="24"/>
                <w:szCs w:val="24"/>
                <w:lang w:val="en-US"/>
              </w:rPr>
              <w:t>D</w:t>
            </w:r>
            <w:r w:rsidRPr="00C635EA">
              <w:rPr>
                <w:rFonts w:ascii="Times New Roman" w:hAnsi="Times New Roman" w:cs="Times New Roman"/>
                <w:sz w:val="24"/>
                <w:szCs w:val="24"/>
              </w:rPr>
              <w:t>+</w:t>
            </w:r>
            <w:r w:rsidRPr="00C635EA">
              <w:rPr>
                <w:rFonts w:ascii="Times New Roman" w:hAnsi="Times New Roman" w:cs="Times New Roman"/>
                <w:sz w:val="24"/>
                <w:szCs w:val="24"/>
              </w:rPr>
              <w:tab/>
            </w:r>
            <w:r w:rsidRPr="00C635EA">
              <w:rPr>
                <w:rFonts w:ascii="Times New Roman" w:hAnsi="Times New Roman" w:cs="Times New Roman"/>
                <w:sz w:val="24"/>
                <w:szCs w:val="24"/>
              </w:rPr>
              <w:tab/>
              <w:t xml:space="preserve">50% - 54%: </w:t>
            </w:r>
            <w:r w:rsidRPr="00C635EA">
              <w:rPr>
                <w:rFonts w:ascii="Times New Roman" w:hAnsi="Times New Roman" w:cs="Times New Roman"/>
                <w:sz w:val="24"/>
                <w:szCs w:val="24"/>
                <w:lang w:val="en-US"/>
              </w:rPr>
              <w:t>D</w:t>
            </w:r>
            <w:r w:rsidRPr="00C635EA">
              <w:rPr>
                <w:rFonts w:ascii="Times New Roman" w:hAnsi="Times New Roman" w:cs="Times New Roman"/>
                <w:sz w:val="24"/>
                <w:szCs w:val="24"/>
              </w:rPr>
              <w:t>-</w:t>
            </w:r>
            <w:r w:rsidRPr="00C635EA">
              <w:rPr>
                <w:rFonts w:ascii="Times New Roman" w:hAnsi="Times New Roman" w:cs="Times New Roman"/>
                <w:sz w:val="24"/>
                <w:szCs w:val="24"/>
              </w:rPr>
              <w:tab/>
            </w:r>
            <w:r w:rsidRPr="00C635EA">
              <w:rPr>
                <w:rFonts w:ascii="Times New Roman" w:hAnsi="Times New Roman" w:cs="Times New Roman"/>
                <w:sz w:val="24"/>
                <w:szCs w:val="24"/>
              </w:rPr>
              <w:tab/>
              <w:t xml:space="preserve">            0% -49%: </w:t>
            </w:r>
            <w:r w:rsidRPr="00C635EA">
              <w:rPr>
                <w:rFonts w:ascii="Times New Roman" w:hAnsi="Times New Roman" w:cs="Times New Roman"/>
                <w:sz w:val="24"/>
                <w:szCs w:val="24"/>
                <w:lang w:val="en-US"/>
              </w:rPr>
              <w:t>F</w:t>
            </w:r>
          </w:p>
        </w:tc>
      </w:tr>
      <w:tr w:rsidR="00C47FAF" w:rsidRPr="00C47FAF" w:rsidTr="00B32272">
        <w:trPr>
          <w:gridAfter w:val="1"/>
          <w:wAfter w:w="26" w:type="dxa"/>
        </w:trPr>
        <w:tc>
          <w:tcPr>
            <w:tcW w:w="1809" w:type="dxa"/>
            <w:gridSpan w:val="3"/>
          </w:tcPr>
          <w:p w:rsidR="00C47FAF" w:rsidRPr="00C635EA" w:rsidRDefault="00C47FAF" w:rsidP="00A40F3E">
            <w:pPr>
              <w:pStyle w:val="a4"/>
              <w:tabs>
                <w:tab w:val="left" w:pos="426"/>
              </w:tabs>
              <w:autoSpaceDE w:val="0"/>
              <w:autoSpaceDN w:val="0"/>
              <w:adjustRightInd w:val="0"/>
              <w:ind w:left="0"/>
              <w:jc w:val="both"/>
              <w:rPr>
                <w:rFonts w:ascii="Times New Roman" w:hAnsi="Times New Roman" w:cs="Times New Roman"/>
                <w:b/>
                <w:sz w:val="24"/>
                <w:szCs w:val="24"/>
              </w:rPr>
            </w:pPr>
            <w:r w:rsidRPr="00C635EA">
              <w:rPr>
                <w:rFonts w:ascii="Times New Roman" w:hAnsi="Times New Roman" w:cs="Times New Roman"/>
                <w:b/>
                <w:sz w:val="24"/>
                <w:szCs w:val="24"/>
                <w:lang w:val="kk-KZ"/>
              </w:rPr>
              <w:t>Пәннің саясаты</w:t>
            </w:r>
          </w:p>
        </w:tc>
        <w:tc>
          <w:tcPr>
            <w:tcW w:w="8045" w:type="dxa"/>
            <w:gridSpan w:val="15"/>
          </w:tcPr>
          <w:p w:rsidR="00C47FAF" w:rsidRPr="00C635EA" w:rsidRDefault="00C47FAF" w:rsidP="00A40F3E">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Үй тапсырмалары  не жобаларды орындау мерзімдерінің қолайлылығы университеттің Академиялық саясатына сәйкес кей жағдайларда (ауру, төтенше оқиға, күтпеген жағдайларда) ұзартылуы мүмкін.  Студенттің дискуссияға сабақта тапсырманы орындауға қатысуы пәннің жалпы бағасын қоюда есепке алынады. Конструктивті сұрақтар,  диалог, және сабақ уақытындағы  пәнмен сұрақ нысаны байланысы құпталады және марапатталады. Ал оқытушы қорытынды бағаны қоярда сабаққа қатысқан әрбір студентті назарға алады.  </w:t>
            </w:r>
          </w:p>
        </w:tc>
      </w:tr>
      <w:tr w:rsidR="00C47FAF" w:rsidRPr="00C635EA" w:rsidTr="00B32272">
        <w:trPr>
          <w:gridAfter w:val="1"/>
          <w:wAfter w:w="26" w:type="dxa"/>
        </w:trPr>
        <w:tc>
          <w:tcPr>
            <w:tcW w:w="9854" w:type="dxa"/>
            <w:gridSpan w:val="18"/>
          </w:tcPr>
          <w:p w:rsidR="00C47FAF" w:rsidRPr="00C635EA" w:rsidRDefault="00C47FAF" w:rsidP="00A40F3E">
            <w:pPr>
              <w:pStyle w:val="a4"/>
              <w:tabs>
                <w:tab w:val="left" w:pos="426"/>
              </w:tabs>
              <w:autoSpaceDE w:val="0"/>
              <w:autoSpaceDN w:val="0"/>
              <w:adjustRightInd w:val="0"/>
              <w:ind w:left="0"/>
              <w:contextualSpacing w:val="0"/>
              <w:jc w:val="both"/>
              <w:rPr>
                <w:rFonts w:ascii="Times New Roman" w:hAnsi="Times New Roman" w:cs="Times New Roman"/>
                <w:sz w:val="24"/>
                <w:szCs w:val="24"/>
              </w:rPr>
            </w:pPr>
            <w:r w:rsidRPr="00C635EA">
              <w:rPr>
                <w:rFonts w:ascii="Times New Roman" w:eastAsia="Times New Roman" w:hAnsi="Times New Roman" w:cs="Times New Roman"/>
                <w:b/>
                <w:sz w:val="24"/>
                <w:szCs w:val="24"/>
                <w:lang w:val="kk-KZ" w:eastAsia="ru-RU"/>
              </w:rPr>
              <w:lastRenderedPageBreak/>
              <w:t>Пәннің г</w:t>
            </w:r>
            <w:proofErr w:type="spellStart"/>
            <w:r w:rsidRPr="00C635EA">
              <w:rPr>
                <w:rFonts w:ascii="Times New Roman" w:eastAsia="Times New Roman" w:hAnsi="Times New Roman" w:cs="Times New Roman"/>
                <w:b/>
                <w:sz w:val="24"/>
                <w:szCs w:val="24"/>
                <w:lang w:eastAsia="ru-RU"/>
              </w:rPr>
              <w:t>рафи</w:t>
            </w:r>
            <w:proofErr w:type="spellEnd"/>
            <w:r w:rsidRPr="00C635EA">
              <w:rPr>
                <w:rFonts w:ascii="Times New Roman" w:eastAsia="Times New Roman" w:hAnsi="Times New Roman" w:cs="Times New Roman"/>
                <w:b/>
                <w:sz w:val="24"/>
                <w:szCs w:val="24"/>
                <w:lang w:val="kk-KZ" w:eastAsia="ru-RU"/>
              </w:rPr>
              <w:t>гі</w:t>
            </w:r>
          </w:p>
        </w:tc>
      </w:tr>
      <w:tr w:rsidR="00C47FAF" w:rsidRPr="00C635EA" w:rsidTr="00B32272">
        <w:trPr>
          <w:gridAfter w:val="1"/>
          <w:wAfter w:w="26" w:type="dxa"/>
        </w:trPr>
        <w:tc>
          <w:tcPr>
            <w:tcW w:w="1101" w:type="dxa"/>
          </w:tcPr>
          <w:p w:rsidR="00C47FAF" w:rsidRPr="00C635EA" w:rsidRDefault="00C47FAF" w:rsidP="00A40F3E">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Апта</w:t>
            </w:r>
          </w:p>
        </w:tc>
        <w:tc>
          <w:tcPr>
            <w:tcW w:w="5670" w:type="dxa"/>
            <w:gridSpan w:val="10"/>
          </w:tcPr>
          <w:p w:rsidR="00C47FAF" w:rsidRPr="00C635EA" w:rsidRDefault="00C47FAF" w:rsidP="00A40F3E">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Тақырып атауы</w:t>
            </w:r>
          </w:p>
        </w:tc>
        <w:tc>
          <w:tcPr>
            <w:tcW w:w="1275" w:type="dxa"/>
            <w:gridSpan w:val="5"/>
          </w:tcPr>
          <w:p w:rsidR="00C47FAF" w:rsidRPr="00C635EA" w:rsidRDefault="00C47FAF" w:rsidP="00A40F3E">
            <w:pPr>
              <w:jc w:val="center"/>
              <w:rPr>
                <w:rFonts w:ascii="Times New Roman" w:eastAsia="Times New Roman" w:hAnsi="Times New Roman" w:cs="Times New Roman"/>
                <w:b/>
                <w:sz w:val="24"/>
                <w:szCs w:val="24"/>
                <w:lang w:eastAsia="ru-RU"/>
              </w:rPr>
            </w:pPr>
            <w:r w:rsidRPr="00C635EA">
              <w:rPr>
                <w:rFonts w:ascii="Times New Roman" w:eastAsia="Times New Roman" w:hAnsi="Times New Roman" w:cs="Times New Roman"/>
                <w:b/>
                <w:sz w:val="24"/>
                <w:szCs w:val="24"/>
                <w:lang w:val="kk-KZ" w:eastAsia="ru-RU"/>
              </w:rPr>
              <w:t xml:space="preserve">Сағат саны  </w:t>
            </w:r>
          </w:p>
        </w:tc>
        <w:tc>
          <w:tcPr>
            <w:tcW w:w="1808" w:type="dxa"/>
            <w:gridSpan w:val="2"/>
          </w:tcPr>
          <w:p w:rsidR="00C47FAF" w:rsidRPr="00C635EA" w:rsidRDefault="00C47FAF" w:rsidP="00A40F3E">
            <w:pPr>
              <w:jc w:val="center"/>
              <w:rPr>
                <w:rFonts w:ascii="Times New Roman" w:eastAsia="Times New Roman" w:hAnsi="Times New Roman" w:cs="Times New Roman"/>
                <w:b/>
                <w:sz w:val="24"/>
                <w:szCs w:val="24"/>
                <w:lang w:eastAsia="ru-RU"/>
              </w:rPr>
            </w:pPr>
            <w:proofErr w:type="spellStart"/>
            <w:r w:rsidRPr="00C635EA">
              <w:rPr>
                <w:rFonts w:ascii="Times New Roman" w:eastAsia="Times New Roman" w:hAnsi="Times New Roman" w:cs="Times New Roman"/>
                <w:b/>
                <w:sz w:val="24"/>
                <w:szCs w:val="24"/>
                <w:lang w:eastAsia="ru-RU"/>
              </w:rPr>
              <w:t>Максималь</w:t>
            </w:r>
            <w:proofErr w:type="spellEnd"/>
            <w:r w:rsidRPr="00C635EA">
              <w:rPr>
                <w:rFonts w:ascii="Times New Roman" w:eastAsia="Times New Roman" w:hAnsi="Times New Roman" w:cs="Times New Roman"/>
                <w:b/>
                <w:sz w:val="24"/>
                <w:szCs w:val="24"/>
                <w:lang w:val="kk-KZ" w:eastAsia="ru-RU"/>
              </w:rPr>
              <w:t>ды</w:t>
            </w:r>
            <w:r w:rsidRPr="00C635EA">
              <w:rPr>
                <w:rFonts w:ascii="Times New Roman" w:eastAsia="Times New Roman" w:hAnsi="Times New Roman" w:cs="Times New Roman"/>
                <w:b/>
                <w:sz w:val="24"/>
                <w:szCs w:val="24"/>
                <w:lang w:eastAsia="ru-RU"/>
              </w:rPr>
              <w:t xml:space="preserve"> балл</w:t>
            </w:r>
          </w:p>
        </w:tc>
      </w:tr>
      <w:tr w:rsidR="00B32272" w:rsidRPr="00EF172A" w:rsidTr="00B32272">
        <w:trPr>
          <w:trHeight w:val="529"/>
        </w:trPr>
        <w:tc>
          <w:tcPr>
            <w:tcW w:w="1101" w:type="dxa"/>
            <w:vMerge w:val="restart"/>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w:t>
            </w:r>
          </w:p>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E83B71" w:rsidP="00A40F3E">
            <w:pPr>
              <w:jc w:val="both"/>
              <w:rPr>
                <w:rFonts w:ascii="Times New Roman" w:hAnsi="Times New Roman" w:cs="Times New Roman"/>
                <w:sz w:val="24"/>
                <w:szCs w:val="24"/>
                <w:lang w:val="kk-KZ"/>
              </w:rPr>
            </w:pPr>
            <w:r w:rsidRPr="00EF172A">
              <w:rPr>
                <w:rFonts w:ascii="Times New Roman" w:hAnsi="Times New Roman" w:cs="Times New Roman"/>
                <w:b/>
                <w:sz w:val="24"/>
                <w:szCs w:val="24"/>
                <w:lang w:val="kk-KZ"/>
              </w:rPr>
              <w:t xml:space="preserve">1 Дәріс. </w:t>
            </w:r>
            <w:r w:rsidRPr="00EF172A">
              <w:rPr>
                <w:rFonts w:ascii="Times New Roman" w:hAnsi="Times New Roman" w:cs="Times New Roman"/>
                <w:sz w:val="24"/>
                <w:szCs w:val="24"/>
                <w:lang w:val="kk-KZ"/>
              </w:rPr>
              <w:t>Кіріспе.</w:t>
            </w:r>
            <w:r w:rsidRPr="00EF172A">
              <w:rPr>
                <w:rFonts w:ascii="Times New Roman" w:hAnsi="Times New Roman" w:cs="Times New Roman"/>
                <w:b/>
                <w:sz w:val="24"/>
                <w:szCs w:val="24"/>
                <w:lang w:val="kk-KZ"/>
              </w:rPr>
              <w:t xml:space="preserve">  </w:t>
            </w:r>
            <w:r w:rsidRPr="00EF172A">
              <w:rPr>
                <w:rFonts w:ascii="Times New Roman" w:hAnsi="Times New Roman" w:cs="Times New Roman"/>
                <w:sz w:val="24"/>
                <w:szCs w:val="24"/>
                <w:lang w:val="kk-KZ"/>
              </w:rPr>
              <w:t>Пәннің мақсаты мен міндеттері</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515"/>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E83B71" w:rsidP="00A40F3E">
            <w:pPr>
              <w:rPr>
                <w:rFonts w:ascii="Times New Roman" w:hAnsi="Times New Roman" w:cs="Times New Roman"/>
                <w:sz w:val="24"/>
                <w:szCs w:val="24"/>
                <w:lang w:val="kk-KZ"/>
              </w:rPr>
            </w:pPr>
            <w:r w:rsidRPr="00EF172A">
              <w:rPr>
                <w:rFonts w:ascii="Times New Roman" w:hAnsi="Times New Roman" w:cs="Times New Roman"/>
                <w:b/>
                <w:sz w:val="24"/>
                <w:szCs w:val="24"/>
                <w:lang w:val="kk-KZ"/>
              </w:rPr>
              <w:t>1 практикалық (зертханалық) сабақ.</w:t>
            </w:r>
            <w:r w:rsidRPr="00EF172A">
              <w:rPr>
                <w:rFonts w:ascii="Times New Roman" w:hAnsi="Times New Roman" w:cs="Times New Roman"/>
                <w:sz w:val="24"/>
                <w:szCs w:val="24"/>
                <w:lang w:val="kk-KZ"/>
              </w:rPr>
              <w:t xml:space="preserve"> Музей менеджментіндегі заманауи мәселелер </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 балл</w:t>
            </w:r>
          </w:p>
        </w:tc>
      </w:tr>
      <w:tr w:rsidR="00B32272" w:rsidRPr="00EF172A" w:rsidTr="00B32272">
        <w:trPr>
          <w:trHeight w:val="257"/>
        </w:trPr>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2-3</w:t>
            </w:r>
          </w:p>
        </w:tc>
        <w:tc>
          <w:tcPr>
            <w:tcW w:w="5660" w:type="dxa"/>
            <w:gridSpan w:val="9"/>
            <w:hideMark/>
          </w:tcPr>
          <w:p w:rsidR="00B32272" w:rsidRPr="00EF172A" w:rsidRDefault="00B32272" w:rsidP="00E83B71">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2-3 дәріс. </w:t>
            </w:r>
            <w:r w:rsidR="00E83B71" w:rsidRPr="00EF172A">
              <w:rPr>
                <w:rFonts w:ascii="Times New Roman" w:hAnsi="Times New Roman" w:cs="Times New Roman"/>
                <w:b/>
                <w:sz w:val="24"/>
                <w:szCs w:val="24"/>
                <w:lang w:val="kk-KZ"/>
              </w:rPr>
              <w:t xml:space="preserve"> </w:t>
            </w:r>
            <w:r w:rsidR="00E83B71" w:rsidRPr="00EF172A">
              <w:rPr>
                <w:rFonts w:ascii="Times New Roman" w:hAnsi="Times New Roman" w:cs="Times New Roman"/>
                <w:sz w:val="24"/>
                <w:szCs w:val="24"/>
                <w:lang w:val="kk-KZ"/>
              </w:rPr>
              <w:t>Музей менеджментінің методологиясы</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1843" w:type="dxa"/>
            <w:gridSpan w:val="4"/>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248"/>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6B03AE" w:rsidRPr="00EF172A" w:rsidRDefault="00B32272" w:rsidP="006B03AE">
            <w:pPr>
              <w:pStyle w:val="HTML"/>
              <w:shd w:val="clear" w:color="auto" w:fill="FFFFFF"/>
              <w:rPr>
                <w:rFonts w:ascii="Times New Roman" w:hAnsi="Times New Roman" w:cs="Times New Roman"/>
                <w:bCs/>
                <w:sz w:val="24"/>
                <w:szCs w:val="24"/>
                <w:lang w:val="kk-KZ"/>
              </w:rPr>
            </w:pPr>
            <w:r w:rsidRPr="00EF172A">
              <w:rPr>
                <w:rFonts w:ascii="Times New Roman" w:hAnsi="Times New Roman" w:cs="Times New Roman"/>
                <w:sz w:val="24"/>
                <w:szCs w:val="24"/>
                <w:lang w:val="kk-KZ"/>
              </w:rPr>
              <w:t xml:space="preserve">2-3 Семинар:1. </w:t>
            </w:r>
            <w:r w:rsidR="006B03AE" w:rsidRPr="00EF172A">
              <w:rPr>
                <w:rFonts w:ascii="Times New Roman" w:hAnsi="Times New Roman" w:cs="Times New Roman"/>
                <w:color w:val="212121"/>
                <w:sz w:val="24"/>
                <w:szCs w:val="24"/>
                <w:lang w:val="kk-KZ"/>
              </w:rPr>
              <w:t>Мұражай қорларын зерттеу</w:t>
            </w:r>
            <w:r w:rsidRPr="00EF172A">
              <w:rPr>
                <w:rFonts w:ascii="Times New Roman" w:hAnsi="Times New Roman" w:cs="Times New Roman"/>
                <w:bCs/>
                <w:sz w:val="24"/>
                <w:szCs w:val="24"/>
                <w:lang w:val="kk-KZ"/>
              </w:rPr>
              <w:t xml:space="preserve">; </w:t>
            </w:r>
          </w:p>
          <w:p w:rsidR="00B32272" w:rsidRPr="00EF172A" w:rsidRDefault="00B32272" w:rsidP="006B03AE">
            <w:pPr>
              <w:pStyle w:val="HTML"/>
              <w:shd w:val="clear" w:color="auto" w:fill="FFFFFF"/>
              <w:rPr>
                <w:rFonts w:ascii="Times New Roman" w:hAnsi="Times New Roman" w:cs="Times New Roman"/>
                <w:bCs/>
                <w:sz w:val="24"/>
                <w:szCs w:val="24"/>
                <w:lang w:val="kk-KZ"/>
              </w:rPr>
            </w:pPr>
            <w:r w:rsidRPr="00EF172A">
              <w:rPr>
                <w:rFonts w:ascii="Times New Roman" w:hAnsi="Times New Roman" w:cs="Times New Roman"/>
                <w:bCs/>
                <w:sz w:val="24"/>
                <w:szCs w:val="24"/>
                <w:lang w:val="kk-KZ"/>
              </w:rPr>
              <w:t>2.</w:t>
            </w:r>
            <w:r w:rsidRPr="00EF172A">
              <w:rPr>
                <w:rFonts w:ascii="Times New Roman" w:hAnsi="Times New Roman" w:cs="Times New Roman"/>
                <w:sz w:val="24"/>
                <w:szCs w:val="24"/>
                <w:lang w:val="kk-KZ"/>
              </w:rPr>
              <w:t xml:space="preserve"> </w:t>
            </w:r>
            <w:r w:rsidRPr="00EF172A">
              <w:rPr>
                <w:rFonts w:ascii="Times New Roman" w:hAnsi="Times New Roman" w:cs="Times New Roman"/>
                <w:bCs/>
                <w:sz w:val="24"/>
                <w:szCs w:val="24"/>
                <w:lang w:val="kk-KZ"/>
              </w:rPr>
              <w:t>Қазынасы «арыстан рок»</w:t>
            </w:r>
          </w:p>
          <w:p w:rsidR="00B32272" w:rsidRPr="00EF172A" w:rsidRDefault="00B32272" w:rsidP="006B03AE">
            <w:pPr>
              <w:pStyle w:val="HTML"/>
              <w:shd w:val="clear" w:color="auto" w:fill="FFFFFF"/>
              <w:rPr>
                <w:rFonts w:ascii="Times New Roman" w:hAnsi="Times New Roman" w:cs="Times New Roman"/>
                <w:sz w:val="24"/>
                <w:szCs w:val="24"/>
                <w:lang w:val="kk-KZ"/>
              </w:rPr>
            </w:pPr>
            <w:r w:rsidRPr="00EF172A">
              <w:rPr>
                <w:rFonts w:ascii="Times New Roman" w:hAnsi="Times New Roman" w:cs="Times New Roman"/>
                <w:bCs/>
                <w:sz w:val="24"/>
                <w:szCs w:val="24"/>
                <w:lang w:val="kk-KZ"/>
              </w:rPr>
              <w:t xml:space="preserve">3. </w:t>
            </w:r>
            <w:r w:rsidR="006B03AE" w:rsidRPr="00EF172A">
              <w:rPr>
                <w:rFonts w:ascii="Times New Roman" w:hAnsi="Times New Roman" w:cs="Times New Roman"/>
                <w:color w:val="212121"/>
                <w:sz w:val="24"/>
                <w:szCs w:val="24"/>
                <w:lang w:val="kk-KZ"/>
              </w:rPr>
              <w:t>Экспозиция жұмысының теориясы</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6+6 б.</w:t>
            </w:r>
          </w:p>
        </w:tc>
      </w:tr>
      <w:tr w:rsidR="00B32272" w:rsidRPr="00EF172A" w:rsidTr="00B32272">
        <w:trPr>
          <w:trHeight w:val="258"/>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2-3  СОӨЖ . </w:t>
            </w:r>
            <w:r w:rsidR="006B03AE" w:rsidRPr="00EF172A">
              <w:rPr>
                <w:rFonts w:ascii="Times New Roman" w:hAnsi="Times New Roman" w:cs="Times New Roman"/>
                <w:sz w:val="24"/>
                <w:szCs w:val="24"/>
                <w:lang w:val="kk-KZ"/>
              </w:rPr>
              <w:t>Фандрейзенттік компания (нақтылы музей негізінде)</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8+8 б</w:t>
            </w:r>
          </w:p>
        </w:tc>
      </w:tr>
      <w:tr w:rsidR="00B32272" w:rsidRPr="00EF172A" w:rsidTr="00B32272">
        <w:trPr>
          <w:trHeight w:val="271"/>
        </w:trPr>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4. дәріс. </w:t>
            </w:r>
            <w:r w:rsidR="004C18C1" w:rsidRPr="00EF172A">
              <w:rPr>
                <w:rFonts w:ascii="Times New Roman" w:hAnsi="Times New Roman" w:cs="Times New Roman"/>
                <w:sz w:val="24"/>
                <w:szCs w:val="24"/>
              </w:rPr>
              <w:t xml:space="preserve">Музей менеджментінің түсініктері мен </w:t>
            </w:r>
            <w:proofErr w:type="spellStart"/>
            <w:r w:rsidR="004C18C1" w:rsidRPr="00EF172A">
              <w:rPr>
                <w:rFonts w:ascii="Times New Roman" w:hAnsi="Times New Roman" w:cs="Times New Roman"/>
                <w:sz w:val="24"/>
                <w:szCs w:val="24"/>
              </w:rPr>
              <w:t>категориялары</w:t>
            </w:r>
            <w:proofErr w:type="spellEnd"/>
            <w:r w:rsidR="004C18C1" w:rsidRPr="00EF172A">
              <w:rPr>
                <w:rFonts w:ascii="Times New Roman" w:hAnsi="Times New Roman" w:cs="Times New Roman"/>
                <w:sz w:val="24"/>
                <w:szCs w:val="24"/>
              </w:rPr>
              <w:t xml:space="preserve"> </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298"/>
        </w:trPr>
        <w:tc>
          <w:tcPr>
            <w:tcW w:w="1101" w:type="dxa"/>
            <w:vMerge/>
            <w:hideMark/>
          </w:tcPr>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B32272" w:rsidP="00EC1D1B">
            <w:pPr>
              <w:pStyle w:val="3"/>
              <w:shd w:val="clear" w:color="auto" w:fill="FFFFFF"/>
              <w:spacing w:before="0" w:beforeAutospacing="0" w:after="0" w:afterAutospacing="0"/>
              <w:rPr>
                <w:sz w:val="24"/>
                <w:szCs w:val="24"/>
                <w:lang w:val="kk-KZ"/>
              </w:rPr>
            </w:pPr>
            <w:r w:rsidRPr="00EF172A">
              <w:rPr>
                <w:sz w:val="24"/>
                <w:szCs w:val="24"/>
                <w:lang w:val="kk-KZ"/>
              </w:rPr>
              <w:t xml:space="preserve">4. Семинар: </w:t>
            </w:r>
            <w:r w:rsidR="004C18C1" w:rsidRPr="00EF172A">
              <w:rPr>
                <w:b w:val="0"/>
                <w:sz w:val="24"/>
                <w:szCs w:val="24"/>
                <w:lang w:val="kk-KZ"/>
              </w:rPr>
              <w:t>Профессионалды басқару және басшының сапасы.</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 б.</w:t>
            </w:r>
          </w:p>
        </w:tc>
      </w:tr>
      <w:tr w:rsidR="00B32272" w:rsidRPr="00EF172A" w:rsidTr="00B32272">
        <w:trPr>
          <w:trHeight w:val="380"/>
        </w:trPr>
        <w:tc>
          <w:tcPr>
            <w:tcW w:w="1101" w:type="dxa"/>
            <w:vMerge/>
            <w:hideMark/>
          </w:tcPr>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 4.СОӨЖ.</w:t>
            </w:r>
            <w:r w:rsidRPr="00EF172A">
              <w:rPr>
                <w:rFonts w:ascii="Times New Roman" w:hAnsi="Times New Roman" w:cs="Times New Roman"/>
                <w:sz w:val="24"/>
                <w:szCs w:val="24"/>
              </w:rPr>
              <w:t xml:space="preserve"> </w:t>
            </w:r>
            <w:r w:rsidR="00EC1D1B" w:rsidRPr="00EF172A">
              <w:rPr>
                <w:rFonts w:ascii="Times New Roman" w:hAnsi="Times New Roman" w:cs="Times New Roman"/>
                <w:sz w:val="24"/>
                <w:szCs w:val="24"/>
                <w:lang w:val="kk-KZ"/>
              </w:rPr>
              <w:t>Заманауи музейлік практикадағы маркетингтік жүйе</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 8 б.</w:t>
            </w:r>
          </w:p>
        </w:tc>
      </w:tr>
      <w:tr w:rsidR="00B32272" w:rsidRPr="00EF172A" w:rsidTr="00B32272">
        <w:trPr>
          <w:trHeight w:val="244"/>
        </w:trPr>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5-6</w:t>
            </w: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5-6 дәрістер. </w:t>
            </w:r>
            <w:r w:rsidR="00D11BD6" w:rsidRPr="00EF172A">
              <w:rPr>
                <w:rFonts w:ascii="Times New Roman" w:hAnsi="Times New Roman" w:cs="Times New Roman"/>
                <w:sz w:val="24"/>
                <w:szCs w:val="24"/>
                <w:lang w:val="kk-KZ" w:eastAsia="ru-RU"/>
              </w:rPr>
              <w:t xml:space="preserve">Музей </w:t>
            </w:r>
            <w:r w:rsidR="00D11BD6" w:rsidRPr="00EF172A">
              <w:rPr>
                <w:rFonts w:ascii="Times New Roman" w:hAnsi="Times New Roman" w:cs="Times New Roman"/>
                <w:sz w:val="24"/>
                <w:szCs w:val="24"/>
                <w:lang w:val="kk-KZ"/>
              </w:rPr>
              <w:t xml:space="preserve">басшы: басқарудағы рөлі, </w:t>
            </w:r>
            <w:r w:rsidR="00D11BD6" w:rsidRPr="00EF172A">
              <w:rPr>
                <w:rFonts w:ascii="Times New Roman" w:hAnsi="Times New Roman" w:cs="Times New Roman"/>
                <w:sz w:val="24"/>
                <w:szCs w:val="24"/>
                <w:lang w:val="kk-KZ" w:eastAsia="ru-RU"/>
              </w:rPr>
              <w:t xml:space="preserve">стиль </w:t>
            </w:r>
            <w:r w:rsidR="00D11BD6" w:rsidRPr="00EF172A">
              <w:rPr>
                <w:rFonts w:ascii="Times New Roman" w:hAnsi="Times New Roman" w:cs="Times New Roman"/>
                <w:sz w:val="24"/>
                <w:szCs w:val="24"/>
                <w:lang w:val="kk-KZ"/>
              </w:rPr>
              <w:t>түрлері</w:t>
            </w:r>
            <w:r w:rsidR="00967D4E" w:rsidRPr="00EF172A">
              <w:rPr>
                <w:rFonts w:ascii="Times New Roman" w:hAnsi="Times New Roman" w:cs="Times New Roman"/>
                <w:sz w:val="24"/>
                <w:szCs w:val="24"/>
                <w:lang w:val="kk-KZ"/>
              </w:rPr>
              <w:t xml:space="preserve"> </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217"/>
        </w:trPr>
        <w:tc>
          <w:tcPr>
            <w:tcW w:w="1101" w:type="dxa"/>
            <w:vMerge/>
            <w:hideMark/>
          </w:tcPr>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eastAsia="Times New Roman" w:hAnsi="Times New Roman" w:cs="Times New Roman"/>
                <w:bCs/>
                <w:kern w:val="36"/>
                <w:sz w:val="24"/>
                <w:szCs w:val="24"/>
                <w:lang w:val="kk-KZ"/>
              </w:rPr>
            </w:pPr>
            <w:r w:rsidRPr="00EF172A">
              <w:rPr>
                <w:rFonts w:ascii="Times New Roman" w:hAnsi="Times New Roman" w:cs="Times New Roman"/>
                <w:sz w:val="24"/>
                <w:szCs w:val="24"/>
                <w:lang w:val="kk-KZ"/>
              </w:rPr>
              <w:t xml:space="preserve">5-6 Семинар: </w:t>
            </w:r>
            <w:r w:rsidRPr="00EF172A">
              <w:rPr>
                <w:rFonts w:ascii="Times New Roman" w:hAnsi="Times New Roman" w:cs="Times New Roman"/>
                <w:bCs/>
                <w:sz w:val="24"/>
                <w:szCs w:val="24"/>
                <w:lang w:val="kk-KZ"/>
              </w:rPr>
              <w:t>1</w:t>
            </w:r>
            <w:r w:rsidR="00967D4E" w:rsidRPr="00EF172A">
              <w:rPr>
                <w:rFonts w:ascii="Times New Roman" w:hAnsi="Times New Roman" w:cs="Times New Roman"/>
                <w:sz w:val="24"/>
                <w:szCs w:val="24"/>
                <w:lang w:val="kk-KZ"/>
              </w:rPr>
              <w:t xml:space="preserve"> Музей қызметіндегі коммерциялық жоспарлаудың рөлі</w:t>
            </w:r>
            <w:r w:rsidRPr="00EF172A">
              <w:rPr>
                <w:rFonts w:ascii="Times New Roman" w:hAnsi="Times New Roman" w:cs="Times New Roman"/>
                <w:bCs/>
                <w:sz w:val="24"/>
                <w:szCs w:val="24"/>
                <w:lang w:val="kk-KZ"/>
              </w:rPr>
              <w:t>,</w:t>
            </w:r>
            <w:r w:rsidRPr="00EF172A">
              <w:rPr>
                <w:rFonts w:ascii="Times New Roman" w:eastAsia="Times New Roman" w:hAnsi="Times New Roman" w:cs="Times New Roman"/>
                <w:bCs/>
                <w:kern w:val="36"/>
                <w:sz w:val="24"/>
                <w:szCs w:val="24"/>
                <w:lang w:val="kk-KZ"/>
              </w:rPr>
              <w:t xml:space="preserve"> </w:t>
            </w:r>
            <w:r w:rsidR="00967D4E" w:rsidRPr="00EF172A">
              <w:rPr>
                <w:rFonts w:ascii="Times New Roman" w:eastAsia="Times New Roman" w:hAnsi="Times New Roman" w:cs="Times New Roman"/>
                <w:bCs/>
                <w:kern w:val="36"/>
                <w:sz w:val="24"/>
                <w:szCs w:val="24"/>
                <w:lang w:val="kk-KZ"/>
              </w:rPr>
              <w:t xml:space="preserve"> </w:t>
            </w:r>
          </w:p>
          <w:p w:rsidR="00B32272" w:rsidRPr="00EF172A" w:rsidRDefault="00B32272" w:rsidP="00967D4E">
            <w:pPr>
              <w:rPr>
                <w:rFonts w:ascii="Times New Roman" w:hAnsi="Times New Roman" w:cs="Times New Roman"/>
                <w:sz w:val="24"/>
                <w:szCs w:val="24"/>
                <w:lang w:val="kk-KZ"/>
              </w:rPr>
            </w:pPr>
            <w:r w:rsidRPr="00EF172A">
              <w:rPr>
                <w:rFonts w:ascii="Times New Roman" w:eastAsia="Times New Roman" w:hAnsi="Times New Roman" w:cs="Times New Roman"/>
                <w:bCs/>
                <w:kern w:val="36"/>
                <w:sz w:val="24"/>
                <w:szCs w:val="24"/>
                <w:lang w:val="kk-KZ"/>
              </w:rPr>
              <w:t>2.</w:t>
            </w:r>
            <w:r w:rsidRPr="00EF172A">
              <w:rPr>
                <w:rFonts w:ascii="Times New Roman" w:hAnsi="Times New Roman" w:cs="Times New Roman"/>
                <w:sz w:val="24"/>
                <w:szCs w:val="24"/>
                <w:lang w:val="kk-KZ"/>
              </w:rPr>
              <w:t xml:space="preserve"> </w:t>
            </w:r>
            <w:r w:rsidR="00967D4E" w:rsidRPr="00EF172A">
              <w:rPr>
                <w:rFonts w:ascii="Times New Roman" w:hAnsi="Times New Roman" w:cs="Times New Roman"/>
                <w:sz w:val="24"/>
                <w:szCs w:val="24"/>
                <w:lang w:val="kk-KZ"/>
              </w:rPr>
              <w:t>Маркетингтік жоспарлауды құрудың принциптері.</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6+6 б.</w:t>
            </w:r>
          </w:p>
        </w:tc>
      </w:tr>
      <w:tr w:rsidR="00B32272" w:rsidRPr="00EF172A" w:rsidTr="00B32272">
        <w:trPr>
          <w:trHeight w:val="231"/>
        </w:trPr>
        <w:tc>
          <w:tcPr>
            <w:tcW w:w="1101" w:type="dxa"/>
            <w:vMerge/>
            <w:hideMark/>
          </w:tcPr>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 СОӨЖ.</w:t>
            </w:r>
            <w:r w:rsidRPr="00EF172A">
              <w:rPr>
                <w:rFonts w:ascii="Times New Roman" w:hAnsi="Times New Roman" w:cs="Times New Roman"/>
                <w:sz w:val="24"/>
                <w:szCs w:val="24"/>
              </w:rPr>
              <w:t xml:space="preserve"> </w:t>
            </w:r>
            <w:r w:rsidR="00967D4E" w:rsidRPr="00EF172A">
              <w:rPr>
                <w:rFonts w:ascii="Times New Roman" w:hAnsi="Times New Roman" w:cs="Times New Roman"/>
                <w:color w:val="0D0D0D"/>
                <w:sz w:val="24"/>
                <w:szCs w:val="24"/>
                <w:lang w:val="kk-KZ"/>
              </w:rPr>
              <w:t>Заманауи музейлік практикадағы маркетингтік технологиялар</w:t>
            </w:r>
            <w:r w:rsidR="00D75FA5" w:rsidRPr="00EF172A">
              <w:rPr>
                <w:rFonts w:ascii="Times New Roman" w:hAnsi="Times New Roman" w:cs="Times New Roman"/>
                <w:color w:val="0D0D0D"/>
                <w:sz w:val="24"/>
                <w:szCs w:val="24"/>
                <w:lang w:val="kk-KZ"/>
              </w:rPr>
              <w:t xml:space="preserve"> </w:t>
            </w:r>
          </w:p>
        </w:tc>
        <w:tc>
          <w:tcPr>
            <w:tcW w:w="1276" w:type="dxa"/>
            <w:gridSpan w:val="5"/>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8+8 б.</w:t>
            </w:r>
          </w:p>
        </w:tc>
      </w:tr>
      <w:tr w:rsidR="00B32272" w:rsidRPr="00EF172A" w:rsidTr="00B32272">
        <w:trPr>
          <w:gridAfter w:val="18"/>
          <w:wAfter w:w="8779" w:type="dxa"/>
          <w:trHeight w:val="248"/>
        </w:trPr>
        <w:tc>
          <w:tcPr>
            <w:tcW w:w="1101" w:type="dxa"/>
            <w:hideMark/>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242"/>
        </w:trPr>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7-8</w:t>
            </w: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6-7 дәріс. </w:t>
            </w:r>
            <w:r w:rsidR="00D75FA5" w:rsidRPr="00EF172A">
              <w:rPr>
                <w:rFonts w:ascii="Times New Roman" w:hAnsi="Times New Roman" w:cs="Times New Roman"/>
                <w:sz w:val="24"/>
                <w:szCs w:val="24"/>
              </w:rPr>
              <w:t xml:space="preserve">Менеджмент </w:t>
            </w:r>
            <w:r w:rsidR="00D75FA5" w:rsidRPr="00EF172A">
              <w:rPr>
                <w:rFonts w:ascii="Times New Roman" w:hAnsi="Times New Roman" w:cs="Times New Roman"/>
                <w:sz w:val="24"/>
                <w:szCs w:val="24"/>
                <w:lang w:val="kk-KZ" w:eastAsia="kk-KZ"/>
              </w:rPr>
              <w:t>практикасы</w:t>
            </w:r>
            <w:r w:rsidR="00D75FA5" w:rsidRPr="00EF172A">
              <w:rPr>
                <w:rFonts w:ascii="Times New Roman" w:hAnsi="Times New Roman" w:cs="Times New Roman"/>
                <w:sz w:val="24"/>
                <w:szCs w:val="24"/>
                <w:lang w:val="kk-KZ"/>
              </w:rPr>
              <w:t xml:space="preserve">. </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1843" w:type="dxa"/>
            <w:gridSpan w:val="4"/>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rPr>
          <w:trHeight w:val="273"/>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6-7 Семинар: 1. </w:t>
            </w:r>
            <w:r w:rsidR="00003151" w:rsidRPr="00EF172A">
              <w:rPr>
                <w:rFonts w:ascii="Times New Roman" w:hAnsi="Times New Roman" w:cs="Times New Roman"/>
                <w:sz w:val="24"/>
                <w:szCs w:val="24"/>
                <w:lang w:val="kk-KZ"/>
              </w:rPr>
              <w:t>Музейлік жарнама және оның ерекшеліктері.</w:t>
            </w:r>
            <w:r w:rsidRPr="00EF172A">
              <w:rPr>
                <w:rFonts w:ascii="Times New Roman" w:hAnsi="Times New Roman" w:cs="Times New Roman"/>
                <w:sz w:val="24"/>
                <w:szCs w:val="24"/>
                <w:lang w:val="kk-KZ"/>
              </w:rPr>
              <w:t>,</w:t>
            </w:r>
          </w:p>
          <w:p w:rsidR="00B32272" w:rsidRPr="00EF172A" w:rsidRDefault="00B32272" w:rsidP="00003151">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2. </w:t>
            </w:r>
            <w:r w:rsidR="00003151" w:rsidRPr="00EF172A">
              <w:rPr>
                <w:rFonts w:ascii="Times New Roman" w:hAnsi="Times New Roman" w:cs="Times New Roman"/>
                <w:sz w:val="24"/>
                <w:szCs w:val="24"/>
                <w:lang w:val="kk-KZ"/>
              </w:rPr>
              <w:t>Музей қызметіндегі қаржылық-экономикалық мәселелер</w:t>
            </w:r>
            <w:r w:rsidRPr="00EF172A">
              <w:rPr>
                <w:rFonts w:ascii="Times New Roman" w:hAnsi="Times New Roman" w:cs="Times New Roman"/>
                <w:sz w:val="24"/>
                <w:szCs w:val="24"/>
                <w:lang w:val="kk-KZ"/>
              </w:rPr>
              <w:t>,</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6+6 б.</w:t>
            </w:r>
          </w:p>
        </w:tc>
      </w:tr>
      <w:tr w:rsidR="00B32272" w:rsidRPr="00EF172A" w:rsidTr="00B32272">
        <w:trPr>
          <w:trHeight w:val="564"/>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6-7 СОӨЖ. </w:t>
            </w:r>
            <w:r w:rsidR="00003151" w:rsidRPr="00EF172A">
              <w:rPr>
                <w:rFonts w:ascii="Times New Roman" w:hAnsi="Times New Roman" w:cs="Times New Roman"/>
                <w:b/>
                <w:bCs/>
                <w:sz w:val="24"/>
                <w:szCs w:val="24"/>
                <w:lang w:val="kk-KZ"/>
              </w:rPr>
              <w:t>.</w:t>
            </w:r>
            <w:r w:rsidR="00003151" w:rsidRPr="00EF172A">
              <w:rPr>
                <w:rFonts w:ascii="Times New Roman" w:hAnsi="Times New Roman" w:cs="Times New Roman"/>
                <w:sz w:val="24"/>
                <w:szCs w:val="24"/>
                <w:lang w:val="kk-KZ"/>
              </w:rPr>
              <w:t xml:space="preserve"> Музей мекемесінің кадрлық ресурсы</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6+6 б.</w:t>
            </w:r>
          </w:p>
        </w:tc>
      </w:tr>
      <w:tr w:rsidR="00B32272" w:rsidRPr="00EF172A" w:rsidTr="00B32272">
        <w:trPr>
          <w:trHeight w:val="176"/>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b/>
                <w:sz w:val="24"/>
                <w:szCs w:val="24"/>
                <w:lang w:val="kk-KZ"/>
              </w:rPr>
            </w:pPr>
            <w:r w:rsidRPr="00EF172A">
              <w:rPr>
                <w:rFonts w:ascii="Times New Roman" w:hAnsi="Times New Roman" w:cs="Times New Roman"/>
                <w:b/>
                <w:sz w:val="24"/>
                <w:szCs w:val="24"/>
                <w:lang w:val="kk-KZ"/>
              </w:rPr>
              <w:t xml:space="preserve">Семинар (42 б.) мен СӨЖ (58 б.) бойынша </w:t>
            </w:r>
          </w:p>
        </w:tc>
        <w:tc>
          <w:tcPr>
            <w:tcW w:w="1276" w:type="dxa"/>
            <w:gridSpan w:val="5"/>
            <w:hideMark/>
          </w:tcPr>
          <w:p w:rsidR="00B32272" w:rsidRPr="00EF172A" w:rsidRDefault="00B32272" w:rsidP="00A40F3E">
            <w:pPr>
              <w:jc w:val="center"/>
              <w:rPr>
                <w:rFonts w:ascii="Times New Roman" w:hAnsi="Times New Roman" w:cs="Times New Roman"/>
                <w:b/>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b/>
                <w:caps/>
                <w:sz w:val="24"/>
                <w:szCs w:val="24"/>
                <w:lang w:val="kk-KZ"/>
              </w:rPr>
            </w:pPr>
            <w:r w:rsidRPr="00EF172A">
              <w:rPr>
                <w:rFonts w:ascii="Times New Roman" w:hAnsi="Times New Roman" w:cs="Times New Roman"/>
                <w:b/>
                <w:caps/>
                <w:sz w:val="24"/>
                <w:szCs w:val="24"/>
                <w:lang w:val="kk-KZ"/>
              </w:rPr>
              <w:t xml:space="preserve">100 </w:t>
            </w:r>
            <w:r w:rsidRPr="00EF172A">
              <w:rPr>
                <w:rFonts w:ascii="Times New Roman" w:hAnsi="Times New Roman" w:cs="Times New Roman"/>
                <w:sz w:val="24"/>
                <w:szCs w:val="24"/>
                <w:lang w:val="kk-KZ"/>
              </w:rPr>
              <w:t>балл</w:t>
            </w:r>
          </w:p>
        </w:tc>
      </w:tr>
      <w:tr w:rsidR="00B32272" w:rsidRPr="00EF172A" w:rsidTr="00B32272">
        <w:trPr>
          <w:trHeight w:val="298"/>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b/>
                <w:sz w:val="24"/>
                <w:szCs w:val="24"/>
                <w:lang w:val="kk-KZ"/>
              </w:rPr>
            </w:pPr>
            <w:r w:rsidRPr="00EF172A">
              <w:rPr>
                <w:rFonts w:ascii="Times New Roman" w:hAnsi="Times New Roman" w:cs="Times New Roman"/>
                <w:b/>
                <w:sz w:val="24"/>
                <w:szCs w:val="24"/>
                <w:lang w:val="kk-KZ"/>
              </w:rPr>
              <w:t>МИДТЕРМ</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caps/>
                <w:sz w:val="24"/>
                <w:szCs w:val="24"/>
                <w:lang w:val="kk-KZ"/>
              </w:rPr>
            </w:pPr>
            <w:r w:rsidRPr="00EF172A">
              <w:rPr>
                <w:rFonts w:ascii="Times New Roman" w:hAnsi="Times New Roman" w:cs="Times New Roman"/>
                <w:b/>
                <w:caps/>
                <w:sz w:val="24"/>
                <w:szCs w:val="24"/>
                <w:lang w:val="kk-KZ"/>
              </w:rPr>
              <w:t xml:space="preserve">100  </w:t>
            </w:r>
            <w:r w:rsidRPr="00EF172A">
              <w:rPr>
                <w:rFonts w:ascii="Times New Roman" w:hAnsi="Times New Roman" w:cs="Times New Roman"/>
                <w:sz w:val="24"/>
                <w:szCs w:val="24"/>
                <w:lang w:val="kk-KZ"/>
              </w:rPr>
              <w:t>балл</w:t>
            </w:r>
          </w:p>
        </w:tc>
      </w:tr>
      <w:tr w:rsidR="00B32272" w:rsidRPr="00EF172A" w:rsidTr="00B32272">
        <w:trPr>
          <w:trHeight w:val="326"/>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b/>
                <w:sz w:val="24"/>
                <w:szCs w:val="24"/>
                <w:lang w:val="kk-KZ"/>
              </w:rPr>
            </w:pPr>
            <w:r w:rsidRPr="00EF172A">
              <w:rPr>
                <w:rFonts w:ascii="Times New Roman" w:hAnsi="Times New Roman" w:cs="Times New Roman"/>
                <w:b/>
                <w:caps/>
                <w:sz w:val="24"/>
                <w:szCs w:val="24"/>
                <w:lang w:val="kk-KZ"/>
              </w:rPr>
              <w:t xml:space="preserve"> </w:t>
            </w:r>
            <w:r w:rsidRPr="00EF172A">
              <w:rPr>
                <w:rFonts w:ascii="Times New Roman" w:hAnsi="Times New Roman" w:cs="Times New Roman"/>
                <w:b/>
                <w:sz w:val="24"/>
                <w:szCs w:val="24"/>
                <w:lang w:val="kk-KZ"/>
              </w:rPr>
              <w:t>1 Аралық бақылау</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EF172A" w:rsidRDefault="00B32272" w:rsidP="00A40F3E">
            <w:pPr>
              <w:jc w:val="center"/>
              <w:rPr>
                <w:rFonts w:ascii="Times New Roman" w:hAnsi="Times New Roman" w:cs="Times New Roman"/>
                <w:b/>
                <w:caps/>
                <w:sz w:val="24"/>
                <w:szCs w:val="24"/>
                <w:lang w:val="kk-KZ"/>
              </w:rPr>
            </w:pPr>
            <w:r w:rsidRPr="00EF172A">
              <w:rPr>
                <w:rFonts w:ascii="Times New Roman" w:hAnsi="Times New Roman" w:cs="Times New Roman"/>
                <w:b/>
                <w:caps/>
                <w:sz w:val="24"/>
                <w:szCs w:val="24"/>
                <w:lang w:val="kk-KZ"/>
              </w:rPr>
              <w:t>100 балл</w:t>
            </w:r>
          </w:p>
        </w:tc>
      </w:tr>
      <w:tr w:rsidR="00B32272" w:rsidRPr="00EF172A" w:rsidTr="00B32272">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9</w:t>
            </w:r>
          </w:p>
        </w:tc>
        <w:tc>
          <w:tcPr>
            <w:tcW w:w="5660" w:type="dxa"/>
            <w:gridSpan w:val="9"/>
          </w:tcPr>
          <w:p w:rsidR="00B32272" w:rsidRPr="00EF172A" w:rsidRDefault="00B32272" w:rsidP="00A40F3E">
            <w:pPr>
              <w:pStyle w:val="Default"/>
              <w:rPr>
                <w:color w:val="auto"/>
                <w:lang w:val="kk-KZ"/>
              </w:rPr>
            </w:pPr>
            <w:r w:rsidRPr="00EF172A">
              <w:rPr>
                <w:color w:val="auto"/>
                <w:lang w:val="kk-KZ"/>
              </w:rPr>
              <w:t xml:space="preserve">9 Дәріс. </w:t>
            </w:r>
            <w:r w:rsidR="00827859" w:rsidRPr="00EF172A">
              <w:rPr>
                <w:lang w:val="kk-KZ"/>
              </w:rPr>
              <w:t>Маркетинг нақты қызметтің белсенді басқару әдісі ретінде.</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tcPr>
          <w:p w:rsidR="00B32272" w:rsidRPr="00EF172A" w:rsidRDefault="00B32272" w:rsidP="00A40F3E">
            <w:pPr>
              <w:jc w:val="center"/>
              <w:rPr>
                <w:rFonts w:ascii="Times New Roman" w:hAnsi="Times New Roman" w:cs="Times New Roman"/>
                <w:sz w:val="24"/>
                <w:szCs w:val="24"/>
                <w:lang w:val="kk-KZ"/>
              </w:rPr>
            </w:pPr>
          </w:p>
        </w:tc>
      </w:tr>
      <w:tr w:rsidR="00B32272" w:rsidRPr="00EF172A" w:rsidTr="00B32272">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9 Семинар:</w:t>
            </w:r>
            <w:r w:rsidRPr="00EF172A">
              <w:rPr>
                <w:rFonts w:ascii="Times New Roman" w:hAnsi="Times New Roman" w:cs="Times New Roman"/>
                <w:bCs/>
                <w:sz w:val="24"/>
                <w:szCs w:val="24"/>
                <w:lang w:val="kk-KZ"/>
              </w:rPr>
              <w:t xml:space="preserve"> 1.</w:t>
            </w:r>
            <w:r w:rsidRPr="00EF172A">
              <w:rPr>
                <w:rFonts w:ascii="Times New Roman" w:hAnsi="Times New Roman" w:cs="Times New Roman"/>
                <w:sz w:val="24"/>
                <w:szCs w:val="24"/>
                <w:lang w:val="kk-KZ"/>
              </w:rPr>
              <w:t xml:space="preserve"> </w:t>
            </w:r>
            <w:r w:rsidR="00827859" w:rsidRPr="00EF172A">
              <w:rPr>
                <w:rFonts w:ascii="Times New Roman" w:hAnsi="Times New Roman" w:cs="Times New Roman"/>
                <w:sz w:val="24"/>
                <w:szCs w:val="24"/>
                <w:lang w:val="kk-KZ"/>
              </w:rPr>
              <w:t xml:space="preserve">Музей қызметіндегі бюджеттік емес және басқа кіріс әкелетін қызметтер </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6</w:t>
            </w:r>
          </w:p>
        </w:tc>
      </w:tr>
      <w:tr w:rsidR="00B32272" w:rsidRPr="00EF172A" w:rsidTr="00B32272">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pStyle w:val="Default"/>
              <w:rPr>
                <w:color w:val="auto"/>
                <w:lang w:val="kk-KZ"/>
              </w:rPr>
            </w:pPr>
            <w:r w:rsidRPr="00EF172A">
              <w:rPr>
                <w:color w:val="auto"/>
                <w:lang w:val="kk-KZ"/>
              </w:rPr>
              <w:t xml:space="preserve"> СОӨЖ .</w:t>
            </w:r>
            <w:r w:rsidRPr="00EF172A">
              <w:rPr>
                <w:lang w:val="kk-KZ"/>
              </w:rPr>
              <w:t xml:space="preserve"> </w:t>
            </w:r>
            <w:r w:rsidR="00827859" w:rsidRPr="00EF172A">
              <w:rPr>
                <w:lang w:val="kk-KZ"/>
              </w:rPr>
              <w:t>Реклама - маркетингтің негізгі кезеңі.</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12 б.</w:t>
            </w:r>
          </w:p>
        </w:tc>
      </w:tr>
      <w:tr w:rsidR="00B32272" w:rsidRPr="00EF172A" w:rsidTr="00B32272">
        <w:tc>
          <w:tcPr>
            <w:tcW w:w="1101" w:type="dxa"/>
            <w:vMerge w:val="restart"/>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10-11</w:t>
            </w: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10-11 Дәріс. </w:t>
            </w:r>
            <w:r w:rsidR="00190867" w:rsidRPr="00EF172A">
              <w:rPr>
                <w:rFonts w:ascii="Times New Roman" w:hAnsi="Times New Roman" w:cs="Times New Roman"/>
                <w:sz w:val="24"/>
                <w:szCs w:val="24"/>
              </w:rPr>
              <w:t xml:space="preserve">Музей маркетинг </w:t>
            </w:r>
            <w:r w:rsidR="00190867" w:rsidRPr="00EF172A">
              <w:rPr>
                <w:rFonts w:ascii="Times New Roman" w:hAnsi="Times New Roman" w:cs="Times New Roman"/>
                <w:sz w:val="24"/>
                <w:szCs w:val="24"/>
                <w:lang w:val="kk-KZ" w:eastAsia="kk-KZ"/>
              </w:rPr>
              <w:t xml:space="preserve">түрлері </w:t>
            </w:r>
            <w:r w:rsidR="00190867" w:rsidRPr="00EF172A">
              <w:rPr>
                <w:rFonts w:ascii="Times New Roman" w:hAnsi="Times New Roman" w:cs="Times New Roman"/>
                <w:sz w:val="24"/>
                <w:szCs w:val="24"/>
              </w:rPr>
              <w:t xml:space="preserve">мен </w:t>
            </w:r>
            <w:r w:rsidR="00190867" w:rsidRPr="00EF172A">
              <w:rPr>
                <w:rFonts w:ascii="Times New Roman" w:hAnsi="Times New Roman" w:cs="Times New Roman"/>
                <w:sz w:val="24"/>
                <w:szCs w:val="24"/>
                <w:lang w:val="kk-KZ" w:eastAsia="kk-KZ"/>
              </w:rPr>
              <w:t>типтері.</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1843" w:type="dxa"/>
            <w:gridSpan w:val="4"/>
          </w:tcPr>
          <w:p w:rsidR="00B32272" w:rsidRPr="00EF172A" w:rsidRDefault="00B32272" w:rsidP="00A40F3E">
            <w:pPr>
              <w:jc w:val="center"/>
              <w:rPr>
                <w:rFonts w:ascii="Times New Roman" w:hAnsi="Times New Roman" w:cs="Times New Roman"/>
                <w:caps/>
                <w:sz w:val="24"/>
                <w:szCs w:val="24"/>
                <w:lang w:val="kk-KZ"/>
              </w:rPr>
            </w:pPr>
          </w:p>
        </w:tc>
      </w:tr>
      <w:tr w:rsidR="00B32272" w:rsidRPr="00EF172A" w:rsidTr="00B32272">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190867" w:rsidP="00190867">
            <w:pPr>
              <w:rPr>
                <w:rFonts w:ascii="Times New Roman" w:hAnsi="Times New Roman" w:cs="Times New Roman"/>
                <w:sz w:val="24"/>
                <w:szCs w:val="24"/>
                <w:lang w:val="kk-KZ"/>
              </w:rPr>
            </w:pPr>
            <w:r w:rsidRPr="00EF172A">
              <w:rPr>
                <w:rFonts w:ascii="Times New Roman" w:hAnsi="Times New Roman" w:cs="Times New Roman"/>
                <w:sz w:val="24"/>
                <w:szCs w:val="24"/>
                <w:lang w:val="kk-KZ"/>
              </w:rPr>
              <w:t>10</w:t>
            </w:r>
            <w:r w:rsidR="00B32272" w:rsidRPr="00EF172A">
              <w:rPr>
                <w:rFonts w:ascii="Times New Roman" w:hAnsi="Times New Roman" w:cs="Times New Roman"/>
                <w:sz w:val="24"/>
                <w:szCs w:val="24"/>
                <w:lang w:val="kk-KZ"/>
              </w:rPr>
              <w:t>-</w:t>
            </w:r>
            <w:r w:rsidRPr="00EF172A">
              <w:rPr>
                <w:rFonts w:ascii="Times New Roman" w:hAnsi="Times New Roman" w:cs="Times New Roman"/>
                <w:sz w:val="24"/>
                <w:szCs w:val="24"/>
                <w:lang w:val="kk-KZ"/>
              </w:rPr>
              <w:t>11</w:t>
            </w:r>
            <w:r w:rsidR="00B32272" w:rsidRPr="00EF172A">
              <w:rPr>
                <w:rFonts w:ascii="Times New Roman" w:hAnsi="Times New Roman" w:cs="Times New Roman"/>
                <w:sz w:val="24"/>
                <w:szCs w:val="24"/>
                <w:lang w:val="kk-KZ"/>
              </w:rPr>
              <w:t xml:space="preserve">. Семинар: </w:t>
            </w:r>
            <w:r w:rsidRPr="00EF172A">
              <w:rPr>
                <w:rFonts w:ascii="Times New Roman" w:hAnsi="Times New Roman" w:cs="Times New Roman"/>
                <w:sz w:val="24"/>
                <w:szCs w:val="24"/>
                <w:lang w:val="kk-KZ"/>
              </w:rPr>
              <w:t>1.</w:t>
            </w:r>
            <w:r w:rsidR="00B32272" w:rsidRPr="00EF172A">
              <w:rPr>
                <w:rFonts w:ascii="Times New Roman" w:hAnsi="Times New Roman" w:cs="Times New Roman"/>
                <w:sz w:val="24"/>
                <w:szCs w:val="24"/>
                <w:lang w:val="kk-KZ"/>
              </w:rPr>
              <w:t xml:space="preserve"> </w:t>
            </w:r>
            <w:r w:rsidRPr="00EF172A">
              <w:rPr>
                <w:rFonts w:ascii="Times New Roman" w:hAnsi="Times New Roman" w:cs="Times New Roman"/>
                <w:sz w:val="24"/>
                <w:szCs w:val="24"/>
                <w:lang w:val="kk-KZ"/>
              </w:rPr>
              <w:t>Музей жұмысының тиімділік мәселелері.2. Маркетинг</w:t>
            </w:r>
            <w:r w:rsidRPr="00EF172A">
              <w:rPr>
                <w:rFonts w:ascii="Times New Roman" w:hAnsi="Times New Roman" w:cs="Times New Roman"/>
                <w:sz w:val="24"/>
                <w:szCs w:val="24"/>
                <w:lang w:val="kk-KZ"/>
              </w:rPr>
              <w:tab/>
              <w:t xml:space="preserve"> - аудиториямен өзара</w:t>
            </w:r>
            <w:r w:rsidRPr="00EF172A">
              <w:rPr>
                <w:rFonts w:ascii="Times New Roman" w:hAnsi="Times New Roman" w:cs="Times New Roman"/>
                <w:sz w:val="24"/>
                <w:szCs w:val="24"/>
                <w:lang w:val="kk-KZ"/>
              </w:rPr>
              <w:tab/>
              <w:t>іс-әрекет ретінде.</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caps/>
                <w:sz w:val="24"/>
                <w:szCs w:val="24"/>
                <w:lang w:val="kk-KZ"/>
              </w:rPr>
            </w:pPr>
            <w:r w:rsidRPr="00EF172A">
              <w:rPr>
                <w:rFonts w:ascii="Times New Roman" w:hAnsi="Times New Roman" w:cs="Times New Roman"/>
                <w:caps/>
                <w:sz w:val="24"/>
                <w:szCs w:val="24"/>
                <w:lang w:val="kk-KZ"/>
              </w:rPr>
              <w:t>12</w:t>
            </w:r>
          </w:p>
        </w:tc>
      </w:tr>
      <w:tr w:rsidR="00B32272" w:rsidRPr="00EF172A" w:rsidTr="00B32272">
        <w:trPr>
          <w:trHeight w:val="228"/>
        </w:trPr>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pStyle w:val="Epigraph"/>
              <w:ind w:left="0" w:firstLine="0"/>
              <w:rPr>
                <w:i w:val="0"/>
                <w:sz w:val="24"/>
                <w:szCs w:val="24"/>
                <w:lang w:val="kk-KZ"/>
              </w:rPr>
            </w:pPr>
            <w:r w:rsidRPr="00EF172A">
              <w:rPr>
                <w:sz w:val="24"/>
                <w:szCs w:val="24"/>
                <w:lang w:val="kk-KZ"/>
              </w:rPr>
              <w:t xml:space="preserve"> СОӨЖ</w:t>
            </w:r>
            <w:r w:rsidRPr="00EF172A">
              <w:rPr>
                <w:b/>
                <w:sz w:val="24"/>
                <w:szCs w:val="24"/>
                <w:lang w:val="kk-KZ"/>
              </w:rPr>
              <w:t xml:space="preserve"> </w:t>
            </w:r>
            <w:r w:rsidR="00190867" w:rsidRPr="00EF172A">
              <w:rPr>
                <w:i w:val="0"/>
                <w:sz w:val="24"/>
                <w:szCs w:val="24"/>
                <w:lang w:val="kk-KZ"/>
              </w:rPr>
              <w:t>Музей маркетингі және қоғам</w:t>
            </w:r>
          </w:p>
          <w:p w:rsidR="00B32272" w:rsidRPr="00EF172A" w:rsidRDefault="00B32272" w:rsidP="00A40F3E">
            <w:pPr>
              <w:rPr>
                <w:rFonts w:ascii="Times New Roman" w:hAnsi="Times New Roman" w:cs="Times New Roman"/>
                <w:sz w:val="24"/>
                <w:szCs w:val="24"/>
                <w:lang w:val="kk-KZ"/>
              </w:rPr>
            </w:pP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caps/>
                <w:sz w:val="24"/>
                <w:szCs w:val="24"/>
                <w:lang w:val="kk-KZ"/>
              </w:rPr>
            </w:pPr>
            <w:r w:rsidRPr="00EF172A">
              <w:rPr>
                <w:rFonts w:ascii="Times New Roman" w:hAnsi="Times New Roman" w:cs="Times New Roman"/>
                <w:caps/>
                <w:sz w:val="24"/>
                <w:szCs w:val="24"/>
                <w:lang w:val="kk-KZ"/>
              </w:rPr>
              <w:t xml:space="preserve">12  </w:t>
            </w:r>
            <w:r w:rsidRPr="00EF172A">
              <w:rPr>
                <w:rFonts w:ascii="Times New Roman" w:hAnsi="Times New Roman" w:cs="Times New Roman"/>
                <w:sz w:val="24"/>
                <w:szCs w:val="24"/>
                <w:lang w:val="kk-KZ"/>
              </w:rPr>
              <w:t>б</w:t>
            </w:r>
            <w:r w:rsidRPr="00EF172A">
              <w:rPr>
                <w:rFonts w:ascii="Times New Roman" w:hAnsi="Times New Roman" w:cs="Times New Roman"/>
                <w:caps/>
                <w:sz w:val="24"/>
                <w:szCs w:val="24"/>
                <w:lang w:val="kk-KZ"/>
              </w:rPr>
              <w:t>.</w:t>
            </w:r>
          </w:p>
        </w:tc>
      </w:tr>
      <w:tr w:rsidR="00B32272" w:rsidRPr="00EF172A" w:rsidTr="00B32272">
        <w:tc>
          <w:tcPr>
            <w:tcW w:w="1101" w:type="dxa"/>
            <w:vMerge w:val="restart"/>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12-13</w:t>
            </w:r>
          </w:p>
          <w:p w:rsidR="00B32272" w:rsidRPr="00EF172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EF172A" w:rsidRDefault="00B32272" w:rsidP="00A40F3E">
            <w:pPr>
              <w:pStyle w:val="Default"/>
              <w:jc w:val="both"/>
              <w:rPr>
                <w:color w:val="auto"/>
                <w:lang w:val="kk-KZ"/>
              </w:rPr>
            </w:pPr>
            <w:r w:rsidRPr="00EF172A">
              <w:rPr>
                <w:color w:val="auto"/>
                <w:lang w:val="kk-KZ"/>
              </w:rPr>
              <w:t xml:space="preserve">12-13 Дәріс. </w:t>
            </w:r>
            <w:r w:rsidR="00190867" w:rsidRPr="00EF172A">
              <w:rPr>
                <w:lang w:val="kk-KZ"/>
              </w:rPr>
              <w:t xml:space="preserve">Музей маркетингі  саласының негізгі анықтамалары </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4</w:t>
            </w:r>
          </w:p>
        </w:tc>
        <w:tc>
          <w:tcPr>
            <w:tcW w:w="1843" w:type="dxa"/>
            <w:gridSpan w:val="4"/>
          </w:tcPr>
          <w:p w:rsidR="00B32272" w:rsidRPr="00EF172A" w:rsidRDefault="00B32272" w:rsidP="00A40F3E">
            <w:pPr>
              <w:jc w:val="center"/>
              <w:rPr>
                <w:rFonts w:ascii="Times New Roman" w:hAnsi="Times New Roman" w:cs="Times New Roman"/>
                <w:caps/>
                <w:sz w:val="24"/>
                <w:szCs w:val="24"/>
                <w:lang w:val="kk-KZ"/>
              </w:rPr>
            </w:pPr>
          </w:p>
        </w:tc>
      </w:tr>
      <w:tr w:rsidR="00B32272" w:rsidRPr="00EF172A" w:rsidTr="00B32272">
        <w:tc>
          <w:tcPr>
            <w:tcW w:w="1101" w:type="dxa"/>
            <w:vMerge/>
            <w:hideMark/>
          </w:tcPr>
          <w:p w:rsidR="00B32272" w:rsidRPr="00EF172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pStyle w:val="Default"/>
              <w:jc w:val="both"/>
              <w:rPr>
                <w:bCs/>
                <w:color w:val="auto"/>
                <w:lang w:val="kk-KZ"/>
              </w:rPr>
            </w:pPr>
            <w:r w:rsidRPr="00EF172A">
              <w:rPr>
                <w:color w:val="auto"/>
                <w:lang w:val="kk-KZ"/>
              </w:rPr>
              <w:t>12-13 Семинар:</w:t>
            </w:r>
            <w:r w:rsidRPr="00EF172A">
              <w:rPr>
                <w:b/>
                <w:bCs/>
                <w:color w:val="auto"/>
                <w:lang w:val="kk-KZ"/>
              </w:rPr>
              <w:t xml:space="preserve"> </w:t>
            </w:r>
            <w:r w:rsidRPr="00EF172A">
              <w:rPr>
                <w:bCs/>
                <w:color w:val="auto"/>
                <w:lang w:val="kk-KZ"/>
              </w:rPr>
              <w:t>1.</w:t>
            </w:r>
            <w:r w:rsidR="00190867" w:rsidRPr="00EF172A">
              <w:rPr>
                <w:lang w:val="kk-KZ"/>
              </w:rPr>
              <w:t xml:space="preserve"> Музейлік бірлестік тер және оның ерекшеліктері</w:t>
            </w:r>
            <w:r w:rsidRPr="00EF172A">
              <w:rPr>
                <w:bCs/>
                <w:color w:val="auto"/>
                <w:lang w:val="kk-KZ"/>
              </w:rPr>
              <w:t>;</w:t>
            </w:r>
          </w:p>
          <w:p w:rsidR="00B32272" w:rsidRPr="00EF172A" w:rsidRDefault="00B32272" w:rsidP="00190867">
            <w:pPr>
              <w:pStyle w:val="Default"/>
              <w:jc w:val="both"/>
              <w:rPr>
                <w:color w:val="auto"/>
                <w:lang w:val="kk-KZ"/>
              </w:rPr>
            </w:pPr>
            <w:r w:rsidRPr="00EF172A">
              <w:rPr>
                <w:bCs/>
                <w:color w:val="auto"/>
                <w:lang w:val="kk-KZ"/>
              </w:rPr>
              <w:t>2.</w:t>
            </w:r>
            <w:r w:rsidRPr="00EF172A">
              <w:rPr>
                <w:shd w:val="clear" w:color="auto" w:fill="FFFFFF"/>
                <w:lang w:val="kk-KZ"/>
              </w:rPr>
              <w:t xml:space="preserve"> </w:t>
            </w:r>
            <w:r w:rsidR="00190867" w:rsidRPr="00EF172A">
              <w:rPr>
                <w:lang w:val="kk-KZ"/>
              </w:rPr>
              <w:t>Музей мекемесіндегі PR-технологиялар</w:t>
            </w:r>
            <w:r w:rsidRPr="00EF172A">
              <w:rPr>
                <w:shd w:val="clear" w:color="auto" w:fill="FFFFFF"/>
                <w:lang w:val="kk-KZ"/>
              </w:rPr>
              <w:t>.</w:t>
            </w:r>
          </w:p>
        </w:tc>
        <w:tc>
          <w:tcPr>
            <w:tcW w:w="1276" w:type="dxa"/>
            <w:gridSpan w:val="5"/>
            <w:hideMark/>
          </w:tcPr>
          <w:p w:rsidR="00B32272" w:rsidRPr="00EF172A" w:rsidRDefault="00B32272" w:rsidP="00A40F3E">
            <w:pPr>
              <w:jc w:val="center"/>
              <w:rPr>
                <w:rFonts w:ascii="Times New Roman" w:hAnsi="Times New Roman" w:cs="Times New Roman"/>
                <w:sz w:val="24"/>
                <w:szCs w:val="24"/>
                <w:lang w:val="kk-KZ"/>
              </w:rPr>
            </w:pPr>
            <w:r w:rsidRPr="00EF172A">
              <w:rPr>
                <w:rFonts w:ascii="Times New Roman" w:hAnsi="Times New Roman" w:cs="Times New Roman"/>
                <w:sz w:val="24"/>
                <w:szCs w:val="24"/>
                <w:lang w:val="kk-KZ"/>
              </w:rPr>
              <w:t>2</w:t>
            </w:r>
          </w:p>
        </w:tc>
        <w:tc>
          <w:tcPr>
            <w:tcW w:w="1843" w:type="dxa"/>
            <w:gridSpan w:val="4"/>
            <w:hideMark/>
          </w:tcPr>
          <w:p w:rsidR="00B32272" w:rsidRPr="00EF172A" w:rsidRDefault="00B32272" w:rsidP="00A40F3E">
            <w:pPr>
              <w:jc w:val="center"/>
              <w:rPr>
                <w:rFonts w:ascii="Times New Roman" w:hAnsi="Times New Roman" w:cs="Times New Roman"/>
                <w:caps/>
                <w:sz w:val="24"/>
                <w:szCs w:val="24"/>
                <w:lang w:val="kk-KZ"/>
              </w:rPr>
            </w:pPr>
            <w:r w:rsidRPr="00EF172A">
              <w:rPr>
                <w:rFonts w:ascii="Times New Roman" w:hAnsi="Times New Roman" w:cs="Times New Roman"/>
                <w:caps/>
                <w:sz w:val="24"/>
                <w:szCs w:val="24"/>
                <w:lang w:val="kk-KZ"/>
              </w:rPr>
              <w:t xml:space="preserve">12 </w:t>
            </w:r>
            <w:r w:rsidRPr="00EF172A">
              <w:rPr>
                <w:rFonts w:ascii="Times New Roman" w:hAnsi="Times New Roman" w:cs="Times New Roman"/>
                <w:sz w:val="24"/>
                <w:szCs w:val="24"/>
                <w:lang w:val="kk-KZ"/>
              </w:rPr>
              <w:t>б.</w:t>
            </w:r>
          </w:p>
        </w:tc>
      </w:tr>
      <w:tr w:rsidR="00B32272" w:rsidRPr="00C635EA"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C635EA" w:rsidRDefault="00B32272" w:rsidP="00A40F3E">
            <w:pPr>
              <w:rPr>
                <w:rFonts w:ascii="Times New Roman" w:hAnsi="Times New Roman" w:cs="Times New Roman"/>
                <w:sz w:val="24"/>
                <w:szCs w:val="24"/>
                <w:lang w:val="kk-KZ"/>
              </w:rPr>
            </w:pPr>
            <w:r w:rsidRPr="00C635EA">
              <w:rPr>
                <w:rFonts w:ascii="Times New Roman" w:hAnsi="Times New Roman" w:cs="Times New Roman"/>
                <w:sz w:val="24"/>
                <w:szCs w:val="24"/>
                <w:lang w:val="kk-KZ"/>
              </w:rPr>
              <w:t>12  СОӨЖ.</w:t>
            </w:r>
            <w:r>
              <w:rPr>
                <w:rFonts w:ascii="Arial" w:hAnsi="Arial" w:cs="Arial"/>
                <w:color w:val="000000"/>
                <w:sz w:val="18"/>
                <w:szCs w:val="18"/>
                <w:shd w:val="clear" w:color="auto" w:fill="FFFFFF"/>
              </w:rPr>
              <w:t xml:space="preserve"> </w:t>
            </w:r>
            <w:r w:rsidR="00190867" w:rsidRPr="001A09D4">
              <w:rPr>
                <w:rFonts w:ascii="Times New Roman" w:hAnsi="Times New Roman"/>
                <w:sz w:val="24"/>
                <w:szCs w:val="24"/>
                <w:lang w:val="kk-KZ"/>
              </w:rPr>
              <w:t>Музей баспа</w:t>
            </w:r>
            <w:r w:rsidR="00190867">
              <w:rPr>
                <w:rFonts w:ascii="Times New Roman" w:hAnsi="Times New Roman"/>
                <w:sz w:val="24"/>
                <w:szCs w:val="24"/>
                <w:lang w:val="kk-KZ"/>
              </w:rPr>
              <w:t>сы</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C635EA" w:rsidRDefault="00B32272" w:rsidP="00A40F3E">
            <w:pPr>
              <w:jc w:val="center"/>
              <w:rPr>
                <w:rFonts w:ascii="Times New Roman" w:hAnsi="Times New Roman" w:cs="Times New Roman"/>
                <w:caps/>
                <w:sz w:val="24"/>
                <w:szCs w:val="24"/>
                <w:lang w:val="kk-KZ"/>
              </w:rPr>
            </w:pPr>
            <w:r w:rsidRPr="00C635EA">
              <w:rPr>
                <w:rFonts w:ascii="Times New Roman" w:hAnsi="Times New Roman" w:cs="Times New Roman"/>
                <w:sz w:val="24"/>
                <w:szCs w:val="24"/>
                <w:lang w:val="kk-KZ"/>
              </w:rPr>
              <w:t xml:space="preserve"> 14б.</w:t>
            </w:r>
          </w:p>
        </w:tc>
      </w:tr>
      <w:tr w:rsidR="00B32272" w:rsidRPr="00C635EA" w:rsidTr="00B32272">
        <w:tc>
          <w:tcPr>
            <w:tcW w:w="1101" w:type="dxa"/>
            <w:vMerge w:val="restart"/>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14</w:t>
            </w:r>
          </w:p>
        </w:tc>
        <w:tc>
          <w:tcPr>
            <w:tcW w:w="5660" w:type="dxa"/>
            <w:gridSpan w:val="9"/>
            <w:hideMark/>
          </w:tcPr>
          <w:p w:rsidR="00B32272" w:rsidRPr="00C635EA" w:rsidRDefault="00B32272" w:rsidP="00A40F3E">
            <w:pPr>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 xml:space="preserve">14 Дәріс. </w:t>
            </w:r>
            <w:r w:rsidR="00190867">
              <w:rPr>
                <w:rFonts w:ascii="Times New Roman" w:hAnsi="Times New Roman"/>
                <w:sz w:val="24"/>
                <w:szCs w:val="24"/>
                <w:lang w:val="kk-KZ"/>
              </w:rPr>
              <w:t>Музей маркетинг түрлері  мен типтері</w:t>
            </w:r>
            <w:r w:rsidRPr="00954715">
              <w:rPr>
                <w:rFonts w:ascii="Times New Roman" w:hAnsi="Times New Roman" w:cs="Times New Roman"/>
                <w:sz w:val="24"/>
                <w:szCs w:val="24"/>
                <w:lang w:val="kk-KZ"/>
              </w:rPr>
              <w:t>.</w:t>
            </w:r>
            <w:r w:rsidRPr="00C635EA">
              <w:rPr>
                <w:rFonts w:ascii="Times New Roman" w:hAnsi="Times New Roman" w:cs="Times New Roman"/>
                <w:sz w:val="24"/>
                <w:szCs w:val="24"/>
                <w:u w:val="single"/>
                <w:lang w:val="kk-KZ"/>
              </w:rPr>
              <w:t xml:space="preserve"> </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1843" w:type="dxa"/>
            <w:gridSpan w:val="4"/>
          </w:tcPr>
          <w:p w:rsidR="00B32272" w:rsidRPr="00C635EA" w:rsidRDefault="00B32272" w:rsidP="00A40F3E">
            <w:pPr>
              <w:jc w:val="center"/>
              <w:rPr>
                <w:rFonts w:ascii="Times New Roman" w:hAnsi="Times New Roman" w:cs="Times New Roman"/>
                <w:caps/>
                <w:sz w:val="24"/>
                <w:szCs w:val="24"/>
                <w:lang w:val="kk-KZ"/>
              </w:rPr>
            </w:pPr>
          </w:p>
        </w:tc>
      </w:tr>
      <w:tr w:rsidR="00B32272" w:rsidRPr="00954715"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color w:val="000000"/>
                <w:sz w:val="24"/>
                <w:szCs w:val="24"/>
                <w:shd w:val="clear" w:color="auto" w:fill="FFFFFF"/>
                <w:lang w:val="kk-KZ"/>
              </w:rPr>
            </w:pPr>
            <w:r w:rsidRPr="00EF172A">
              <w:rPr>
                <w:rFonts w:ascii="Times New Roman" w:hAnsi="Times New Roman" w:cs="Times New Roman"/>
                <w:sz w:val="24"/>
                <w:szCs w:val="24"/>
                <w:lang w:val="kk-KZ"/>
              </w:rPr>
              <w:t>14 Семинар: 1.</w:t>
            </w:r>
            <w:r w:rsidR="004749BE" w:rsidRPr="00EF172A">
              <w:rPr>
                <w:rFonts w:ascii="Times New Roman" w:hAnsi="Times New Roman" w:cs="Times New Roman"/>
                <w:sz w:val="24"/>
                <w:szCs w:val="24"/>
                <w:lang w:val="kk-KZ"/>
              </w:rPr>
              <w:t xml:space="preserve"> Музей қызметіндегі қаржылық саладағы заманауи технологиялар</w:t>
            </w:r>
          </w:p>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color w:val="000000"/>
                <w:sz w:val="24"/>
                <w:szCs w:val="24"/>
                <w:shd w:val="clear" w:color="auto" w:fill="FFFFFF"/>
                <w:lang w:val="kk-KZ"/>
              </w:rPr>
              <w:t xml:space="preserve">2. </w:t>
            </w:r>
            <w:r w:rsidR="004749BE" w:rsidRPr="00EF172A">
              <w:rPr>
                <w:rFonts w:ascii="Times New Roman" w:hAnsi="Times New Roman" w:cs="Times New Roman"/>
                <w:sz w:val="24"/>
                <w:szCs w:val="24"/>
                <w:lang w:val="kk-KZ"/>
              </w:rPr>
              <w:t>Музейлердің комерциялық қызметі</w:t>
            </w:r>
            <w:r w:rsidRPr="00EF172A">
              <w:rPr>
                <w:rFonts w:ascii="Times New Roman" w:hAnsi="Times New Roman" w:cs="Times New Roman"/>
                <w:color w:val="000000"/>
                <w:sz w:val="24"/>
                <w:szCs w:val="24"/>
                <w:shd w:val="clear" w:color="auto" w:fill="FFFFFF"/>
                <w:lang w:val="kk-KZ"/>
              </w:rPr>
              <w:t>.</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1843" w:type="dxa"/>
            <w:gridSpan w:val="4"/>
            <w:hideMark/>
          </w:tcPr>
          <w:p w:rsidR="00B32272" w:rsidRPr="00C635EA" w:rsidRDefault="00B32272" w:rsidP="00A40F3E">
            <w:pPr>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6 </w:t>
            </w:r>
            <w:r w:rsidRPr="00C635EA">
              <w:rPr>
                <w:rFonts w:ascii="Times New Roman" w:hAnsi="Times New Roman" w:cs="Times New Roman"/>
                <w:sz w:val="24"/>
                <w:szCs w:val="24"/>
                <w:lang w:val="kk-KZ"/>
              </w:rPr>
              <w:t>балл</w:t>
            </w:r>
          </w:p>
        </w:tc>
      </w:tr>
      <w:tr w:rsidR="00B32272" w:rsidRPr="00954715"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14 СОӨЖ .</w:t>
            </w:r>
            <w:r w:rsidRPr="00EF172A">
              <w:rPr>
                <w:rFonts w:ascii="Times New Roman" w:hAnsi="Times New Roman" w:cs="Times New Roman"/>
                <w:color w:val="000000"/>
                <w:sz w:val="24"/>
                <w:szCs w:val="24"/>
                <w:shd w:val="clear" w:color="auto" w:fill="FFFFFF"/>
              </w:rPr>
              <w:t xml:space="preserve"> </w:t>
            </w:r>
            <w:r w:rsidR="004749BE" w:rsidRPr="00EF172A">
              <w:rPr>
                <w:rFonts w:ascii="Times New Roman" w:hAnsi="Times New Roman" w:cs="Times New Roman"/>
                <w:sz w:val="24"/>
                <w:szCs w:val="24"/>
                <w:lang w:val="kk-KZ"/>
              </w:rPr>
              <w:t>Музейдің баспа қызметі</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p>
        </w:tc>
        <w:tc>
          <w:tcPr>
            <w:tcW w:w="1843" w:type="dxa"/>
            <w:gridSpan w:val="4"/>
            <w:hideMark/>
          </w:tcPr>
          <w:p w:rsidR="00B32272" w:rsidRPr="00C635EA" w:rsidRDefault="00B32272" w:rsidP="00A40F3E">
            <w:pP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       8 </w:t>
            </w:r>
            <w:r w:rsidRPr="00C635EA">
              <w:rPr>
                <w:rFonts w:ascii="Times New Roman" w:hAnsi="Times New Roman" w:cs="Times New Roman"/>
                <w:sz w:val="24"/>
                <w:szCs w:val="24"/>
                <w:lang w:val="kk-KZ"/>
              </w:rPr>
              <w:t>балл</w:t>
            </w:r>
          </w:p>
        </w:tc>
      </w:tr>
      <w:tr w:rsidR="00B32272" w:rsidRPr="00C635EA" w:rsidTr="00B32272">
        <w:tc>
          <w:tcPr>
            <w:tcW w:w="1101" w:type="dxa"/>
            <w:vMerge w:val="restart"/>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15</w:t>
            </w:r>
          </w:p>
        </w:tc>
        <w:tc>
          <w:tcPr>
            <w:tcW w:w="5660" w:type="dxa"/>
            <w:gridSpan w:val="9"/>
            <w:hideMark/>
          </w:tcPr>
          <w:p w:rsidR="00B32272" w:rsidRPr="00EF172A" w:rsidRDefault="00B32272" w:rsidP="00A40F3E">
            <w:pPr>
              <w:jc w:val="both"/>
              <w:rPr>
                <w:rFonts w:ascii="Times New Roman" w:hAnsi="Times New Roman" w:cs="Times New Roman"/>
                <w:sz w:val="24"/>
                <w:szCs w:val="24"/>
                <w:lang w:val="kk-KZ"/>
              </w:rPr>
            </w:pPr>
            <w:r w:rsidRPr="00EF172A">
              <w:rPr>
                <w:rFonts w:ascii="Times New Roman" w:hAnsi="Times New Roman" w:cs="Times New Roman"/>
                <w:sz w:val="24"/>
                <w:szCs w:val="24"/>
                <w:lang w:val="kk-KZ"/>
              </w:rPr>
              <w:t>15Дәріс.</w:t>
            </w:r>
            <w:r w:rsidRPr="00EF172A">
              <w:rPr>
                <w:rFonts w:ascii="Times New Roman" w:hAnsi="Times New Roman" w:cs="Times New Roman"/>
                <w:color w:val="000000"/>
                <w:sz w:val="24"/>
                <w:szCs w:val="24"/>
                <w:shd w:val="clear" w:color="auto" w:fill="FFFFFF"/>
              </w:rPr>
              <w:t xml:space="preserve"> Тироль </w:t>
            </w:r>
            <w:proofErr w:type="spellStart"/>
            <w:r w:rsidRPr="00EF172A">
              <w:rPr>
                <w:rFonts w:ascii="Times New Roman" w:hAnsi="Times New Roman" w:cs="Times New Roman"/>
                <w:color w:val="000000"/>
                <w:sz w:val="24"/>
                <w:szCs w:val="24"/>
                <w:shd w:val="clear" w:color="auto" w:fill="FFFFFF"/>
              </w:rPr>
              <w:t>мемлекеттік</w:t>
            </w:r>
            <w:proofErr w:type="spellEnd"/>
            <w:r w:rsidRPr="00EF172A">
              <w:rPr>
                <w:rFonts w:ascii="Times New Roman" w:hAnsi="Times New Roman" w:cs="Times New Roman"/>
                <w:color w:val="000000"/>
                <w:sz w:val="24"/>
                <w:szCs w:val="24"/>
                <w:shd w:val="clear" w:color="auto" w:fill="FFFFFF"/>
              </w:rPr>
              <w:t xml:space="preserve"> </w:t>
            </w:r>
            <w:proofErr w:type="gramStart"/>
            <w:r w:rsidRPr="00EF172A">
              <w:rPr>
                <w:rFonts w:ascii="Times New Roman" w:hAnsi="Times New Roman" w:cs="Times New Roman"/>
                <w:color w:val="000000"/>
                <w:sz w:val="24"/>
                <w:szCs w:val="24"/>
                <w:shd w:val="clear" w:color="auto" w:fill="FFFFFF"/>
              </w:rPr>
              <w:t>м</w:t>
            </w:r>
            <w:proofErr w:type="gramEnd"/>
            <w:r w:rsidRPr="00EF172A">
              <w:rPr>
                <w:rFonts w:ascii="Times New Roman" w:hAnsi="Times New Roman" w:cs="Times New Roman"/>
                <w:color w:val="000000"/>
                <w:sz w:val="24"/>
                <w:szCs w:val="24"/>
                <w:shd w:val="clear" w:color="auto" w:fill="FFFFFF"/>
              </w:rPr>
              <w:t>ұражайы</w:t>
            </w:r>
            <w:r w:rsidRPr="00EF172A">
              <w:rPr>
                <w:rFonts w:ascii="Times New Roman" w:hAnsi="Times New Roman" w:cs="Times New Roman"/>
                <w:sz w:val="24"/>
                <w:szCs w:val="24"/>
                <w:lang w:val="kk-KZ"/>
              </w:rPr>
              <w:t>.</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2</w:t>
            </w:r>
          </w:p>
        </w:tc>
        <w:tc>
          <w:tcPr>
            <w:tcW w:w="1843" w:type="dxa"/>
            <w:gridSpan w:val="4"/>
          </w:tcPr>
          <w:p w:rsidR="00B32272" w:rsidRPr="00C635EA" w:rsidRDefault="00B32272" w:rsidP="00A40F3E">
            <w:pPr>
              <w:jc w:val="center"/>
              <w:rPr>
                <w:rFonts w:ascii="Times New Roman" w:hAnsi="Times New Roman" w:cs="Times New Roman"/>
                <w:caps/>
                <w:sz w:val="24"/>
                <w:szCs w:val="24"/>
                <w:lang w:val="kk-KZ"/>
              </w:rPr>
            </w:pPr>
          </w:p>
        </w:tc>
      </w:tr>
      <w:tr w:rsidR="00B32272" w:rsidRPr="00C635EA"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 xml:space="preserve">15 Семинар: </w:t>
            </w:r>
            <w:r w:rsidR="008424D0" w:rsidRPr="00EF172A">
              <w:rPr>
                <w:rFonts w:ascii="Times New Roman" w:hAnsi="Times New Roman" w:cs="Times New Roman"/>
                <w:sz w:val="24"/>
                <w:szCs w:val="24"/>
                <w:lang w:val="kk-KZ"/>
              </w:rPr>
              <w:t xml:space="preserve">Музей ісіндегі басқару қызметі және музейлік интеграция. </w:t>
            </w:r>
          </w:p>
        </w:tc>
        <w:tc>
          <w:tcPr>
            <w:tcW w:w="1276" w:type="dxa"/>
            <w:gridSpan w:val="5"/>
            <w:hideMark/>
          </w:tcPr>
          <w:p w:rsidR="00B32272" w:rsidRPr="00C635EA" w:rsidRDefault="00B32272" w:rsidP="00A40F3E">
            <w:pPr>
              <w:jc w:val="center"/>
              <w:rPr>
                <w:rFonts w:ascii="Times New Roman" w:hAnsi="Times New Roman" w:cs="Times New Roman"/>
                <w:sz w:val="24"/>
                <w:szCs w:val="24"/>
                <w:lang w:val="kk-KZ"/>
              </w:rPr>
            </w:pPr>
            <w:r w:rsidRPr="00C635EA">
              <w:rPr>
                <w:rFonts w:ascii="Times New Roman" w:hAnsi="Times New Roman" w:cs="Times New Roman"/>
                <w:sz w:val="24"/>
                <w:szCs w:val="24"/>
                <w:lang w:val="kk-KZ"/>
              </w:rPr>
              <w:t>1</w:t>
            </w:r>
          </w:p>
        </w:tc>
        <w:tc>
          <w:tcPr>
            <w:tcW w:w="1843" w:type="dxa"/>
            <w:gridSpan w:val="4"/>
            <w:hideMark/>
          </w:tcPr>
          <w:p w:rsidR="00B32272" w:rsidRPr="00C635EA" w:rsidRDefault="00B32272" w:rsidP="00A40F3E">
            <w:pPr>
              <w:jc w:val="cente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6 </w:t>
            </w:r>
            <w:r w:rsidRPr="00C635EA">
              <w:rPr>
                <w:rFonts w:ascii="Times New Roman" w:hAnsi="Times New Roman" w:cs="Times New Roman"/>
                <w:sz w:val="24"/>
                <w:szCs w:val="24"/>
                <w:lang w:val="kk-KZ"/>
              </w:rPr>
              <w:t>балл</w:t>
            </w:r>
          </w:p>
        </w:tc>
      </w:tr>
      <w:tr w:rsidR="00B32272" w:rsidRPr="00C635EA"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EF172A" w:rsidRDefault="00B32272" w:rsidP="00A40F3E">
            <w:pPr>
              <w:rPr>
                <w:rFonts w:ascii="Times New Roman" w:hAnsi="Times New Roman" w:cs="Times New Roman"/>
                <w:sz w:val="24"/>
                <w:szCs w:val="24"/>
                <w:lang w:val="kk-KZ"/>
              </w:rPr>
            </w:pPr>
            <w:r w:rsidRPr="00EF172A">
              <w:rPr>
                <w:rFonts w:ascii="Times New Roman" w:hAnsi="Times New Roman" w:cs="Times New Roman"/>
                <w:sz w:val="24"/>
                <w:szCs w:val="24"/>
                <w:lang w:val="kk-KZ"/>
              </w:rPr>
              <w:t>15 СОӨЖ .</w:t>
            </w:r>
            <w:r w:rsidR="008424D0" w:rsidRPr="00EF172A">
              <w:rPr>
                <w:rFonts w:ascii="Times New Roman" w:hAnsi="Times New Roman" w:cs="Times New Roman"/>
                <w:sz w:val="24"/>
                <w:szCs w:val="24"/>
                <w:lang w:val="kk-KZ"/>
              </w:rPr>
              <w:t xml:space="preserve"> Қаржы тартуды ұйымдастырудағы шаралар  комплексі.</w:t>
            </w:r>
          </w:p>
        </w:tc>
        <w:tc>
          <w:tcPr>
            <w:tcW w:w="1276" w:type="dxa"/>
            <w:gridSpan w:val="5"/>
          </w:tcPr>
          <w:p w:rsidR="00B32272" w:rsidRPr="00C635EA" w:rsidRDefault="00B32272" w:rsidP="00A40F3E">
            <w:pPr>
              <w:jc w:val="center"/>
              <w:rPr>
                <w:rFonts w:ascii="Times New Roman" w:hAnsi="Times New Roman" w:cs="Times New Roman"/>
                <w:sz w:val="24"/>
                <w:szCs w:val="24"/>
                <w:lang w:val="kk-KZ"/>
              </w:rPr>
            </w:pPr>
          </w:p>
        </w:tc>
        <w:tc>
          <w:tcPr>
            <w:tcW w:w="1843" w:type="dxa"/>
            <w:gridSpan w:val="4"/>
          </w:tcPr>
          <w:p w:rsidR="00B32272" w:rsidRPr="00C635EA" w:rsidRDefault="00B32272" w:rsidP="00A40F3E">
            <w:pPr>
              <w:rPr>
                <w:rFonts w:ascii="Times New Roman" w:hAnsi="Times New Roman" w:cs="Times New Roman"/>
                <w:caps/>
                <w:sz w:val="24"/>
                <w:szCs w:val="24"/>
                <w:lang w:val="kk-KZ"/>
              </w:rPr>
            </w:pPr>
            <w:r w:rsidRPr="00C635EA">
              <w:rPr>
                <w:rFonts w:ascii="Times New Roman" w:hAnsi="Times New Roman" w:cs="Times New Roman"/>
                <w:caps/>
                <w:sz w:val="24"/>
                <w:szCs w:val="24"/>
                <w:lang w:val="kk-KZ"/>
              </w:rPr>
              <w:t xml:space="preserve">      6 </w:t>
            </w:r>
            <w:r w:rsidRPr="00C635EA">
              <w:rPr>
                <w:rFonts w:ascii="Times New Roman" w:hAnsi="Times New Roman" w:cs="Times New Roman"/>
                <w:sz w:val="24"/>
                <w:szCs w:val="24"/>
                <w:lang w:val="kk-KZ"/>
              </w:rPr>
              <w:t>балл</w:t>
            </w:r>
          </w:p>
        </w:tc>
      </w:tr>
      <w:tr w:rsidR="00B32272" w:rsidRPr="00C635EA" w:rsidTr="00B32272">
        <w:tc>
          <w:tcPr>
            <w:tcW w:w="1101" w:type="dxa"/>
            <w:vMerge w:val="restart"/>
          </w:tcPr>
          <w:p w:rsidR="00B32272" w:rsidRPr="00C635EA" w:rsidRDefault="00B32272" w:rsidP="00A40F3E">
            <w:pPr>
              <w:jc w:val="center"/>
              <w:rPr>
                <w:rFonts w:ascii="Times New Roman" w:hAnsi="Times New Roman" w:cs="Times New Roman"/>
                <w:sz w:val="24"/>
                <w:szCs w:val="24"/>
                <w:lang w:val="kk-KZ"/>
              </w:rPr>
            </w:pPr>
          </w:p>
        </w:tc>
        <w:tc>
          <w:tcPr>
            <w:tcW w:w="5660" w:type="dxa"/>
            <w:gridSpan w:val="9"/>
            <w:hideMark/>
          </w:tcPr>
          <w:p w:rsidR="00B32272" w:rsidRPr="00C635EA" w:rsidRDefault="00B32272" w:rsidP="00A40F3E">
            <w:pPr>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Семинар (48 б.) мен МӨЖ ( 52) бойынша </w:t>
            </w:r>
          </w:p>
        </w:tc>
        <w:tc>
          <w:tcPr>
            <w:tcW w:w="1276" w:type="dxa"/>
            <w:gridSpan w:val="5"/>
          </w:tcPr>
          <w:p w:rsidR="00B32272" w:rsidRPr="00C635EA" w:rsidRDefault="00B32272" w:rsidP="00A40F3E">
            <w:pPr>
              <w:jc w:val="center"/>
              <w:rPr>
                <w:rFonts w:ascii="Times New Roman" w:hAnsi="Times New Roman" w:cs="Times New Roman"/>
                <w:b/>
                <w:sz w:val="24"/>
                <w:szCs w:val="24"/>
                <w:lang w:val="kk-KZ"/>
              </w:rPr>
            </w:pPr>
          </w:p>
        </w:tc>
        <w:tc>
          <w:tcPr>
            <w:tcW w:w="1843" w:type="dxa"/>
            <w:gridSpan w:val="4"/>
            <w:hideMark/>
          </w:tcPr>
          <w:p w:rsidR="00B32272" w:rsidRPr="00C635EA" w:rsidRDefault="00B32272" w:rsidP="00A40F3E">
            <w:pPr>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 xml:space="preserve">100 </w:t>
            </w:r>
            <w:r w:rsidRPr="00C635EA">
              <w:rPr>
                <w:rFonts w:ascii="Times New Roman" w:hAnsi="Times New Roman" w:cs="Times New Roman"/>
                <w:sz w:val="24"/>
                <w:szCs w:val="24"/>
                <w:lang w:val="kk-KZ"/>
              </w:rPr>
              <w:t>балл</w:t>
            </w:r>
          </w:p>
        </w:tc>
      </w:tr>
      <w:tr w:rsidR="00B32272" w:rsidRPr="00C635EA" w:rsidTr="00B32272">
        <w:tc>
          <w:tcPr>
            <w:tcW w:w="1101" w:type="dxa"/>
            <w:vMerge/>
            <w:hideMark/>
          </w:tcPr>
          <w:p w:rsidR="00B32272" w:rsidRPr="00C635EA" w:rsidRDefault="00B32272" w:rsidP="00A40F3E">
            <w:pPr>
              <w:rPr>
                <w:rFonts w:ascii="Times New Roman" w:hAnsi="Times New Roman" w:cs="Times New Roman"/>
                <w:sz w:val="24"/>
                <w:szCs w:val="24"/>
                <w:lang w:val="kk-KZ"/>
              </w:rPr>
            </w:pPr>
          </w:p>
        </w:tc>
        <w:tc>
          <w:tcPr>
            <w:tcW w:w="5660" w:type="dxa"/>
            <w:gridSpan w:val="9"/>
            <w:hideMark/>
          </w:tcPr>
          <w:p w:rsidR="00B32272" w:rsidRPr="00C635EA" w:rsidRDefault="00B32272" w:rsidP="00A40F3E">
            <w:pPr>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2 Аралық бақылау </w:t>
            </w:r>
          </w:p>
        </w:tc>
        <w:tc>
          <w:tcPr>
            <w:tcW w:w="1276" w:type="dxa"/>
            <w:gridSpan w:val="5"/>
          </w:tcPr>
          <w:p w:rsidR="00B32272" w:rsidRPr="00C635EA" w:rsidRDefault="00B32272" w:rsidP="00A40F3E">
            <w:pPr>
              <w:jc w:val="center"/>
              <w:rPr>
                <w:rFonts w:ascii="Times New Roman" w:hAnsi="Times New Roman" w:cs="Times New Roman"/>
                <w:b/>
                <w:sz w:val="24"/>
                <w:szCs w:val="24"/>
                <w:lang w:val="kk-KZ"/>
              </w:rPr>
            </w:pPr>
          </w:p>
        </w:tc>
        <w:tc>
          <w:tcPr>
            <w:tcW w:w="1843" w:type="dxa"/>
            <w:gridSpan w:val="4"/>
            <w:hideMark/>
          </w:tcPr>
          <w:p w:rsidR="00B32272" w:rsidRPr="00C635EA" w:rsidRDefault="00B32272" w:rsidP="00A40F3E">
            <w:pPr>
              <w:jc w:val="cente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100</w:t>
            </w:r>
            <w:r w:rsidRPr="00C635EA">
              <w:rPr>
                <w:rFonts w:ascii="Times New Roman" w:hAnsi="Times New Roman" w:cs="Times New Roman"/>
                <w:caps/>
                <w:sz w:val="24"/>
                <w:szCs w:val="24"/>
                <w:lang w:val="kk-KZ"/>
              </w:rPr>
              <w:t xml:space="preserve"> </w:t>
            </w:r>
            <w:r w:rsidRPr="00C635EA">
              <w:rPr>
                <w:rFonts w:ascii="Times New Roman" w:hAnsi="Times New Roman" w:cs="Times New Roman"/>
                <w:sz w:val="24"/>
                <w:szCs w:val="24"/>
                <w:lang w:val="kk-KZ"/>
              </w:rPr>
              <w:t>балл</w:t>
            </w:r>
          </w:p>
        </w:tc>
      </w:tr>
      <w:tr w:rsidR="00B32272" w:rsidRPr="00C635EA" w:rsidTr="00B32272">
        <w:tc>
          <w:tcPr>
            <w:tcW w:w="1101" w:type="dxa"/>
            <w:vMerge/>
          </w:tcPr>
          <w:p w:rsidR="00B32272" w:rsidRPr="00C635EA" w:rsidRDefault="00B32272" w:rsidP="00A40F3E">
            <w:pPr>
              <w:rPr>
                <w:rFonts w:ascii="Times New Roman" w:hAnsi="Times New Roman" w:cs="Times New Roman"/>
                <w:sz w:val="24"/>
                <w:szCs w:val="24"/>
                <w:lang w:val="kk-KZ"/>
              </w:rPr>
            </w:pPr>
          </w:p>
        </w:tc>
        <w:tc>
          <w:tcPr>
            <w:tcW w:w="5660" w:type="dxa"/>
            <w:gridSpan w:val="9"/>
          </w:tcPr>
          <w:p w:rsidR="00B32272" w:rsidRPr="00C635EA" w:rsidRDefault="00B32272" w:rsidP="00A40F3E">
            <w:pPr>
              <w:rPr>
                <w:rFonts w:ascii="Times New Roman" w:hAnsi="Times New Roman" w:cs="Times New Roman"/>
                <w:b/>
                <w:sz w:val="24"/>
                <w:szCs w:val="24"/>
                <w:lang w:val="kk-KZ"/>
              </w:rPr>
            </w:pPr>
            <w:r w:rsidRPr="00C635EA">
              <w:rPr>
                <w:rFonts w:ascii="Times New Roman" w:hAnsi="Times New Roman" w:cs="Times New Roman"/>
                <w:b/>
                <w:sz w:val="24"/>
                <w:szCs w:val="24"/>
                <w:lang w:val="kk-KZ"/>
              </w:rPr>
              <w:t xml:space="preserve">Емтихан </w:t>
            </w:r>
          </w:p>
        </w:tc>
        <w:tc>
          <w:tcPr>
            <w:tcW w:w="1276" w:type="dxa"/>
            <w:gridSpan w:val="5"/>
          </w:tcPr>
          <w:p w:rsidR="00B32272" w:rsidRPr="00C635EA" w:rsidRDefault="00B32272" w:rsidP="00A40F3E">
            <w:pPr>
              <w:jc w:val="center"/>
              <w:rPr>
                <w:rFonts w:ascii="Times New Roman" w:hAnsi="Times New Roman" w:cs="Times New Roman"/>
                <w:b/>
                <w:sz w:val="24"/>
                <w:szCs w:val="24"/>
                <w:lang w:val="kk-KZ"/>
              </w:rPr>
            </w:pPr>
          </w:p>
        </w:tc>
        <w:tc>
          <w:tcPr>
            <w:tcW w:w="1843" w:type="dxa"/>
            <w:gridSpan w:val="4"/>
          </w:tcPr>
          <w:p w:rsidR="00B32272" w:rsidRPr="00C635EA" w:rsidRDefault="00B32272" w:rsidP="00A40F3E">
            <w:pPr>
              <w:rPr>
                <w:rFonts w:ascii="Times New Roman" w:hAnsi="Times New Roman" w:cs="Times New Roman"/>
                <w:b/>
                <w:caps/>
                <w:sz w:val="24"/>
                <w:szCs w:val="24"/>
                <w:lang w:val="kk-KZ"/>
              </w:rPr>
            </w:pPr>
            <w:r w:rsidRPr="00C635EA">
              <w:rPr>
                <w:rFonts w:ascii="Times New Roman" w:hAnsi="Times New Roman" w:cs="Times New Roman"/>
                <w:b/>
                <w:caps/>
                <w:sz w:val="24"/>
                <w:szCs w:val="24"/>
                <w:lang w:val="kk-KZ"/>
              </w:rPr>
              <w:t xml:space="preserve">      100</w:t>
            </w:r>
          </w:p>
        </w:tc>
      </w:tr>
    </w:tbl>
    <w:p w:rsidR="00800F2E" w:rsidRDefault="00800F2E"/>
    <w:p w:rsidR="00E83B71" w:rsidRPr="00C635EA" w:rsidRDefault="00E83B71" w:rsidP="00E83B7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Ф</w:t>
      </w:r>
      <w:proofErr w:type="spellStart"/>
      <w:r w:rsidRPr="00C635EA">
        <w:rPr>
          <w:rFonts w:ascii="Times New Roman" w:hAnsi="Times New Roman" w:cs="Times New Roman"/>
          <w:sz w:val="24"/>
          <w:szCs w:val="24"/>
        </w:rPr>
        <w:t>акультет</w:t>
      </w:r>
      <w:proofErr w:type="spellEnd"/>
      <w:r w:rsidRPr="00C635EA">
        <w:rPr>
          <w:rFonts w:ascii="Times New Roman" w:hAnsi="Times New Roman" w:cs="Times New Roman"/>
          <w:sz w:val="24"/>
          <w:szCs w:val="24"/>
          <w:lang w:val="kk-KZ"/>
        </w:rPr>
        <w:t xml:space="preserve"> деканы</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М.С. Ноғайбаева</w:t>
      </w:r>
    </w:p>
    <w:p w:rsidR="00E83B71" w:rsidRPr="00C635EA" w:rsidRDefault="00E83B71" w:rsidP="00E83B7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М</w:t>
      </w:r>
      <w:proofErr w:type="spellStart"/>
      <w:r w:rsidRPr="00C635EA">
        <w:rPr>
          <w:rFonts w:ascii="Times New Roman" w:hAnsi="Times New Roman" w:cs="Times New Roman"/>
          <w:sz w:val="24"/>
          <w:szCs w:val="24"/>
        </w:rPr>
        <w:t>етодбюро</w:t>
      </w:r>
      <w:proofErr w:type="spellEnd"/>
      <w:r w:rsidRPr="00C635EA">
        <w:rPr>
          <w:rFonts w:ascii="Times New Roman" w:hAnsi="Times New Roman" w:cs="Times New Roman"/>
          <w:sz w:val="24"/>
          <w:szCs w:val="24"/>
          <w:lang w:val="kk-KZ"/>
        </w:rPr>
        <w:t xml:space="preserve"> төрайымы</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Н.Е. Тасилова</w:t>
      </w:r>
    </w:p>
    <w:p w:rsidR="00E83B71" w:rsidRPr="00C635EA" w:rsidRDefault="00E83B71" w:rsidP="00E83B7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lang w:val="kk-KZ"/>
        </w:rPr>
        <w:t>К</w:t>
      </w:r>
      <w:proofErr w:type="spellStart"/>
      <w:r w:rsidRPr="00C635EA">
        <w:rPr>
          <w:rFonts w:ascii="Times New Roman" w:hAnsi="Times New Roman" w:cs="Times New Roman"/>
          <w:sz w:val="24"/>
          <w:szCs w:val="24"/>
        </w:rPr>
        <w:t>афедр</w:t>
      </w:r>
      <w:proofErr w:type="spellEnd"/>
      <w:r w:rsidRPr="00C635EA">
        <w:rPr>
          <w:rFonts w:ascii="Times New Roman" w:hAnsi="Times New Roman" w:cs="Times New Roman"/>
          <w:sz w:val="24"/>
          <w:szCs w:val="24"/>
          <w:lang w:val="kk-KZ"/>
        </w:rPr>
        <w:t xml:space="preserve">а меңгерушісі </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Ғ.Қ. Омаров</w:t>
      </w:r>
    </w:p>
    <w:p w:rsidR="00E83B71" w:rsidRPr="00A95EE5" w:rsidRDefault="00E83B71" w:rsidP="00E83B71">
      <w:pPr>
        <w:spacing w:after="0" w:line="240" w:lineRule="auto"/>
        <w:jc w:val="both"/>
        <w:rPr>
          <w:rFonts w:ascii="Times New Roman" w:hAnsi="Times New Roman" w:cs="Times New Roman"/>
          <w:sz w:val="24"/>
          <w:szCs w:val="24"/>
          <w:lang w:val="kk-KZ"/>
        </w:rPr>
      </w:pPr>
      <w:r w:rsidRPr="00C635EA">
        <w:rPr>
          <w:rFonts w:ascii="Times New Roman" w:hAnsi="Times New Roman" w:cs="Times New Roman"/>
          <w:sz w:val="24"/>
          <w:szCs w:val="24"/>
        </w:rPr>
        <w:t>Лектор</w:t>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rPr>
        <w:tab/>
      </w:r>
      <w:r w:rsidRPr="00C635EA">
        <w:rPr>
          <w:rFonts w:ascii="Times New Roman" w:hAnsi="Times New Roman" w:cs="Times New Roman"/>
          <w:sz w:val="24"/>
          <w:szCs w:val="24"/>
          <w:lang w:val="kk-KZ"/>
        </w:rPr>
        <w:t xml:space="preserve">                        </w:t>
      </w:r>
      <w:r>
        <w:rPr>
          <w:rFonts w:ascii="Times New Roman" w:hAnsi="Times New Roman" w:cs="Times New Roman"/>
          <w:sz w:val="24"/>
          <w:szCs w:val="24"/>
        </w:rPr>
        <w:t>М</w:t>
      </w:r>
      <w:r w:rsidRPr="00C635EA">
        <w:rPr>
          <w:rFonts w:ascii="Times New Roman" w:hAnsi="Times New Roman" w:cs="Times New Roman"/>
          <w:sz w:val="24"/>
          <w:szCs w:val="24"/>
          <w:lang w:val="kk-KZ"/>
        </w:rPr>
        <w:t>.</w:t>
      </w:r>
      <w:r>
        <w:rPr>
          <w:rFonts w:ascii="Times New Roman" w:hAnsi="Times New Roman" w:cs="Times New Roman"/>
          <w:sz w:val="24"/>
          <w:szCs w:val="24"/>
          <w:lang w:val="kk-KZ"/>
        </w:rPr>
        <w:t>У</w:t>
      </w:r>
      <w:r w:rsidRPr="00C635EA">
        <w:rPr>
          <w:rFonts w:ascii="Times New Roman" w:hAnsi="Times New Roman" w:cs="Times New Roman"/>
          <w:sz w:val="24"/>
          <w:szCs w:val="24"/>
          <w:lang w:val="kk-KZ"/>
        </w:rPr>
        <w:t>.</w:t>
      </w:r>
      <w:r>
        <w:rPr>
          <w:rFonts w:ascii="Times New Roman" w:hAnsi="Times New Roman" w:cs="Times New Roman"/>
          <w:sz w:val="24"/>
          <w:szCs w:val="24"/>
          <w:lang w:val="kk-KZ"/>
        </w:rPr>
        <w:t>Шалекенов</w:t>
      </w:r>
    </w:p>
    <w:p w:rsidR="00E83B71" w:rsidRDefault="00E83B71" w:rsidP="00E83B71"/>
    <w:p w:rsidR="00E83B71" w:rsidRDefault="00E83B71"/>
    <w:sectPr w:rsidR="00E83B71" w:rsidSect="00800F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47FAF"/>
    <w:rsid w:val="00003151"/>
    <w:rsid w:val="00190867"/>
    <w:rsid w:val="004749BE"/>
    <w:rsid w:val="004C18C1"/>
    <w:rsid w:val="00641244"/>
    <w:rsid w:val="006B03AE"/>
    <w:rsid w:val="006D2D2A"/>
    <w:rsid w:val="00727D29"/>
    <w:rsid w:val="0076760B"/>
    <w:rsid w:val="00800F2E"/>
    <w:rsid w:val="00827859"/>
    <w:rsid w:val="008424D0"/>
    <w:rsid w:val="00967D4E"/>
    <w:rsid w:val="00A763A7"/>
    <w:rsid w:val="00B32272"/>
    <w:rsid w:val="00C47FAF"/>
    <w:rsid w:val="00CD5024"/>
    <w:rsid w:val="00D11BD6"/>
    <w:rsid w:val="00D75FA5"/>
    <w:rsid w:val="00D90C1F"/>
    <w:rsid w:val="00E7200D"/>
    <w:rsid w:val="00E83B71"/>
    <w:rsid w:val="00EC1D1B"/>
    <w:rsid w:val="00EF17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FAF"/>
  </w:style>
  <w:style w:type="paragraph" w:styleId="1">
    <w:name w:val="heading 1"/>
    <w:basedOn w:val="a"/>
    <w:next w:val="a"/>
    <w:link w:val="10"/>
    <w:uiPriority w:val="9"/>
    <w:qFormat/>
    <w:rsid w:val="00B322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322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F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C47FAF"/>
  </w:style>
  <w:style w:type="paragraph" w:styleId="a4">
    <w:name w:val="List Paragraph"/>
    <w:basedOn w:val="a"/>
    <w:uiPriority w:val="34"/>
    <w:qFormat/>
    <w:rsid w:val="00C47FAF"/>
    <w:pPr>
      <w:ind w:left="720"/>
      <w:contextualSpacing/>
    </w:pPr>
  </w:style>
  <w:style w:type="paragraph" w:customStyle="1" w:styleId="21">
    <w:name w:val="Основной текст с отступом 21"/>
    <w:basedOn w:val="a"/>
    <w:rsid w:val="00C47FAF"/>
    <w:pPr>
      <w:spacing w:after="0" w:line="240" w:lineRule="auto"/>
      <w:ind w:firstLine="709"/>
      <w:jc w:val="both"/>
    </w:pPr>
    <w:rPr>
      <w:rFonts w:ascii="Times New Roman" w:eastAsia="Times New Roman" w:hAnsi="Times New Roman" w:cs="Times New Roman"/>
      <w:kern w:val="32"/>
      <w:sz w:val="24"/>
      <w:szCs w:val="20"/>
      <w:lang w:eastAsia="ru-RU"/>
    </w:rPr>
  </w:style>
  <w:style w:type="paragraph" w:styleId="a5">
    <w:name w:val="Balloon Text"/>
    <w:basedOn w:val="a"/>
    <w:link w:val="a6"/>
    <w:uiPriority w:val="99"/>
    <w:semiHidden/>
    <w:unhideWhenUsed/>
    <w:rsid w:val="00C47F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47FAF"/>
    <w:rPr>
      <w:rFonts w:ascii="Tahoma" w:hAnsi="Tahoma" w:cs="Tahoma"/>
      <w:sz w:val="16"/>
      <w:szCs w:val="16"/>
    </w:rPr>
  </w:style>
  <w:style w:type="paragraph" w:styleId="HTML">
    <w:name w:val="HTML Preformatted"/>
    <w:basedOn w:val="a"/>
    <w:link w:val="HTML0"/>
    <w:uiPriority w:val="99"/>
    <w:unhideWhenUsed/>
    <w:rsid w:val="00D90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0C1F"/>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3227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B32272"/>
    <w:rPr>
      <w:rFonts w:ascii="Times New Roman" w:eastAsia="Times New Roman" w:hAnsi="Times New Roman" w:cs="Times New Roman"/>
      <w:b/>
      <w:bCs/>
      <w:sz w:val="27"/>
      <w:szCs w:val="27"/>
      <w:lang w:eastAsia="ru-RU"/>
    </w:rPr>
  </w:style>
  <w:style w:type="paragraph" w:customStyle="1" w:styleId="Default">
    <w:name w:val="Default"/>
    <w:rsid w:val="00B322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Epigraph">
    <w:name w:val="Epigraph"/>
    <w:uiPriority w:val="99"/>
    <w:rsid w:val="00B32272"/>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eastAsia="ru-RU"/>
    </w:rPr>
  </w:style>
</w:styles>
</file>

<file path=word/webSettings.xml><?xml version="1.0" encoding="utf-8"?>
<w:webSettings xmlns:r="http://schemas.openxmlformats.org/officeDocument/2006/relationships" xmlns:w="http://schemas.openxmlformats.org/wordprocessingml/2006/main">
  <w:divs>
    <w:div w:id="407385756">
      <w:bodyDiv w:val="1"/>
      <w:marLeft w:val="0"/>
      <w:marRight w:val="0"/>
      <w:marTop w:val="0"/>
      <w:marBottom w:val="0"/>
      <w:divBdr>
        <w:top w:val="none" w:sz="0" w:space="0" w:color="auto"/>
        <w:left w:val="none" w:sz="0" w:space="0" w:color="auto"/>
        <w:bottom w:val="none" w:sz="0" w:space="0" w:color="auto"/>
        <w:right w:val="none" w:sz="0" w:space="0" w:color="auto"/>
      </w:divBdr>
    </w:div>
    <w:div w:id="991640795">
      <w:bodyDiv w:val="1"/>
      <w:marLeft w:val="0"/>
      <w:marRight w:val="0"/>
      <w:marTop w:val="0"/>
      <w:marBottom w:val="0"/>
      <w:divBdr>
        <w:top w:val="none" w:sz="0" w:space="0" w:color="auto"/>
        <w:left w:val="none" w:sz="0" w:space="0" w:color="auto"/>
        <w:bottom w:val="none" w:sz="0" w:space="0" w:color="auto"/>
        <w:right w:val="none" w:sz="0" w:space="0" w:color="auto"/>
      </w:divBdr>
    </w:div>
    <w:div w:id="19306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2018-01-07T05:25:00Z</dcterms:created>
  <dcterms:modified xsi:type="dcterms:W3CDTF">2018-01-07T07:24:00Z</dcterms:modified>
</cp:coreProperties>
</file>